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F74F451"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50189A1B">
                <wp:simplePos x="0" y="0"/>
                <wp:positionH relativeFrom="margin">
                  <wp:posOffset>-1270</wp:posOffset>
                </wp:positionH>
                <wp:positionV relativeFrom="margin">
                  <wp:posOffset>722630</wp:posOffset>
                </wp:positionV>
                <wp:extent cx="6000115" cy="3300095"/>
                <wp:effectExtent l="0" t="0" r="19685" b="14605"/>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5" cy="3300095"/>
                        </a:xfrm>
                        <a:prstGeom prst="rect">
                          <a:avLst/>
                        </a:prstGeom>
                        <a:solidFill>
                          <a:srgbClr val="F2F2F2"/>
                        </a:solidFill>
                        <a:ln w="9528">
                          <a:solidFill>
                            <a:srgbClr val="000000"/>
                          </a:solidFill>
                          <a:prstDash val="solid"/>
                        </a:ln>
                      </wps:spPr>
                      <wps:txbx>
                        <w:txbxContent>
                          <w:p w14:paraId="2EED2A16" w14:textId="4FFD1D2E" w:rsidR="00B572C4" w:rsidRPr="008F243B" w:rsidRDefault="00B572C4" w:rsidP="009539E3">
                            <w:pPr>
                              <w:rPr>
                                <w:bCs/>
                                <w:i/>
                                <w:iCs/>
                                <w:color w:val="auto"/>
                              </w:rPr>
                            </w:pPr>
                            <w:r w:rsidRPr="008F243B">
                              <w:rPr>
                                <w:bCs/>
                                <w:i/>
                                <w:iCs/>
                                <w:color w:val="auto"/>
                              </w:rPr>
                              <w:t xml:space="preserve">Before completing this template, </w:t>
                            </w:r>
                            <w:r w:rsidR="00F63E9E" w:rsidRPr="008F243B">
                              <w:rPr>
                                <w:bCs/>
                                <w:i/>
                                <w:iCs/>
                                <w:color w:val="auto"/>
                              </w:rPr>
                              <w:t xml:space="preserve">read </w:t>
                            </w:r>
                            <w:r w:rsidRPr="008F243B">
                              <w:rPr>
                                <w:bCs/>
                                <w:i/>
                                <w:iCs/>
                                <w:color w:val="auto"/>
                              </w:rPr>
                              <w:t>the E</w:t>
                            </w:r>
                            <w:r w:rsidR="00D3578A" w:rsidRPr="008F243B">
                              <w:rPr>
                                <w:bCs/>
                                <w:i/>
                                <w:iCs/>
                                <w:color w:val="auto"/>
                              </w:rPr>
                              <w:t xml:space="preserve">ducation </w:t>
                            </w:r>
                            <w:r w:rsidRPr="008F243B">
                              <w:rPr>
                                <w:bCs/>
                                <w:i/>
                                <w:iCs/>
                                <w:color w:val="auto"/>
                              </w:rPr>
                              <w:t>E</w:t>
                            </w:r>
                            <w:r w:rsidR="00D3578A" w:rsidRPr="008F243B">
                              <w:rPr>
                                <w:bCs/>
                                <w:i/>
                                <w:iCs/>
                                <w:color w:val="auto"/>
                              </w:rPr>
                              <w:t xml:space="preserve">ndowment </w:t>
                            </w:r>
                            <w:r w:rsidRPr="008F243B">
                              <w:rPr>
                                <w:bCs/>
                                <w:i/>
                                <w:iCs/>
                                <w:color w:val="auto"/>
                              </w:rPr>
                              <w:t>F</w:t>
                            </w:r>
                            <w:r w:rsidR="00D3578A" w:rsidRPr="008F243B">
                              <w:rPr>
                                <w:bCs/>
                                <w:i/>
                                <w:iCs/>
                                <w:color w:val="auto"/>
                              </w:rPr>
                              <w:t>oundation’s</w:t>
                            </w:r>
                            <w:r w:rsidRPr="008F243B">
                              <w:rPr>
                                <w:bCs/>
                                <w:i/>
                                <w:iCs/>
                                <w:color w:val="auto"/>
                              </w:rPr>
                              <w:t xml:space="preserve"> guid</w:t>
                            </w:r>
                            <w:r w:rsidR="00BC67F6" w:rsidRPr="008F243B">
                              <w:rPr>
                                <w:bCs/>
                                <w:i/>
                                <w:iCs/>
                                <w:color w:val="auto"/>
                              </w:rPr>
                              <w:t>ance</w:t>
                            </w:r>
                            <w:r w:rsidRPr="008F243B">
                              <w:rPr>
                                <w:bCs/>
                                <w:i/>
                                <w:iCs/>
                                <w:color w:val="auto"/>
                              </w:rPr>
                              <w:t xml:space="preserve"> </w:t>
                            </w:r>
                            <w:r w:rsidR="00731581" w:rsidRPr="008F243B">
                              <w:rPr>
                                <w:bCs/>
                                <w:i/>
                                <w:iCs/>
                                <w:color w:val="auto"/>
                              </w:rPr>
                              <w:t>on</w:t>
                            </w:r>
                            <w:r w:rsidRPr="008F243B">
                              <w:rPr>
                                <w:bCs/>
                                <w:i/>
                                <w:iCs/>
                                <w:color w:val="auto"/>
                              </w:rPr>
                              <w:t xml:space="preserve"> </w:t>
                            </w:r>
                            <w:hyperlink r:id="rId8" w:history="1">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r:id="rId9" w:history="1">
                              <w:r w:rsidR="00D3578A" w:rsidRPr="008F243B">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14:paraId="67CAB2FC" w14:textId="36B4196C" w:rsidR="00993CFC" w:rsidRDefault="00993CFC" w:rsidP="00F33DC0">
                            <w:pPr>
                              <w:rPr>
                                <w:i/>
                                <w:iCs/>
                              </w:rPr>
                            </w:pPr>
                            <w:bookmarkStart w:id="5" w:name="_Hlk117600237"/>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14:paraId="5C77A3F6" w14:textId="7E0B45A8" w:rsidR="00D877D0" w:rsidRDefault="005750E2" w:rsidP="00D877D0">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bookmarkEnd w:id="5"/>
                            <w:r w:rsidR="00D877D0">
                              <w:rPr>
                                <w:i/>
                                <w:iCs/>
                              </w:rPr>
                              <w:t>existing statement.</w:t>
                            </w:r>
                          </w:p>
                          <w:p w14:paraId="2A7D54B6" w14:textId="4FEC4271" w:rsidR="00E66558" w:rsidRPr="00075FAE" w:rsidRDefault="009D71E8">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alt="&quot;&quot;" style="position:absolute;margin-left:-.1pt;margin-top:56.9pt;width:472.45pt;height:259.85pt;z-index:251658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" fillcolor="#f2f2f2" strokeweight=".26467mm">
                <v:textbox>
                  <w:txbxContent>
                    <w:p w14:paraId="2EED2A16" w14:textId="4FFD1D2E" w:rsidR="00B572C4" w:rsidRPr="008F243B" w:rsidRDefault="00B572C4" w:rsidP="009539E3">
                      <w:pPr>
                        <w:rPr>
                          <w:bCs/>
                          <w:i/>
                          <w:iCs/>
                          <w:color w:val="auto"/>
                        </w:rPr>
                      </w:pPr>
                      <w:r w:rsidRPr="008F243B">
                        <w:rPr>
                          <w:bCs/>
                          <w:i/>
                          <w:iCs/>
                          <w:color w:val="auto"/>
                        </w:rPr>
                        <w:t xml:space="preserve">Before completing this template, </w:t>
                      </w:r>
                      <w:r w:rsidR="00F63E9E" w:rsidRPr="008F243B">
                        <w:rPr>
                          <w:bCs/>
                          <w:i/>
                          <w:iCs/>
                          <w:color w:val="auto"/>
                        </w:rPr>
                        <w:t xml:space="preserve">read </w:t>
                      </w:r>
                      <w:r w:rsidRPr="008F243B">
                        <w:rPr>
                          <w:bCs/>
                          <w:i/>
                          <w:iCs/>
                          <w:color w:val="auto"/>
                        </w:rPr>
                        <w:t>the E</w:t>
                      </w:r>
                      <w:r w:rsidR="00D3578A" w:rsidRPr="008F243B">
                        <w:rPr>
                          <w:bCs/>
                          <w:i/>
                          <w:iCs/>
                          <w:color w:val="auto"/>
                        </w:rPr>
                        <w:t xml:space="preserve">ducation </w:t>
                      </w:r>
                      <w:r w:rsidRPr="008F243B">
                        <w:rPr>
                          <w:bCs/>
                          <w:i/>
                          <w:iCs/>
                          <w:color w:val="auto"/>
                        </w:rPr>
                        <w:t>E</w:t>
                      </w:r>
                      <w:r w:rsidR="00D3578A" w:rsidRPr="008F243B">
                        <w:rPr>
                          <w:bCs/>
                          <w:i/>
                          <w:iCs/>
                          <w:color w:val="auto"/>
                        </w:rPr>
                        <w:t xml:space="preserve">ndowment </w:t>
                      </w:r>
                      <w:r w:rsidRPr="008F243B">
                        <w:rPr>
                          <w:bCs/>
                          <w:i/>
                          <w:iCs/>
                          <w:color w:val="auto"/>
                        </w:rPr>
                        <w:t>F</w:t>
                      </w:r>
                      <w:r w:rsidR="00D3578A" w:rsidRPr="008F243B">
                        <w:rPr>
                          <w:bCs/>
                          <w:i/>
                          <w:iCs/>
                          <w:color w:val="auto"/>
                        </w:rPr>
                        <w:t>oundation’s</w:t>
                      </w:r>
                      <w:r w:rsidRPr="008F243B">
                        <w:rPr>
                          <w:bCs/>
                          <w:i/>
                          <w:iCs/>
                          <w:color w:val="auto"/>
                        </w:rPr>
                        <w:t xml:space="preserve"> guid</w:t>
                      </w:r>
                      <w:r w:rsidR="00BC67F6" w:rsidRPr="008F243B">
                        <w:rPr>
                          <w:bCs/>
                          <w:i/>
                          <w:iCs/>
                          <w:color w:val="auto"/>
                        </w:rPr>
                        <w:t>ance</w:t>
                      </w:r>
                      <w:r w:rsidRPr="008F243B">
                        <w:rPr>
                          <w:bCs/>
                          <w:i/>
                          <w:iCs/>
                          <w:color w:val="auto"/>
                        </w:rPr>
                        <w:t xml:space="preserve"> </w:t>
                      </w:r>
                      <w:r w:rsidR="00731581" w:rsidRPr="008F243B">
                        <w:rPr>
                          <w:bCs/>
                          <w:i/>
                          <w:iCs/>
                          <w:color w:val="auto"/>
                        </w:rPr>
                        <w:t>on</w:t>
                      </w:r>
                      <w:r w:rsidRPr="008F243B">
                        <w:rPr>
                          <w:bCs/>
                          <w:i/>
                          <w:iCs/>
                          <w:color w:val="auto"/>
                        </w:rPr>
                        <w:t xml:space="preserve"> </w:t>
                      </w:r>
                      <w:hyperlink r:id="rId10" w:history="1">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r:id="rId11" w:history="1">
                        <w:r w:rsidR="00D3578A" w:rsidRPr="008F243B">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14:paraId="67CAB2FC" w14:textId="36B4196C" w:rsidR="00993CFC" w:rsidRDefault="00993CFC" w:rsidP="00F33DC0">
                      <w:pPr>
                        <w:rPr>
                          <w:i/>
                          <w:iCs/>
                        </w:rPr>
                      </w:pPr>
                      <w:bookmarkStart w:id="6" w:name="_Hlk117600237"/>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14:paraId="5C77A3F6" w14:textId="7E0B45A8" w:rsidR="00D877D0" w:rsidRDefault="005750E2" w:rsidP="00D877D0">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bookmarkEnd w:id="6"/>
                      <w:r w:rsidR="00D877D0">
                        <w:rPr>
                          <w:i/>
                          <w:iCs/>
                        </w:rPr>
                        <w:t>existing statement.</w:t>
                      </w:r>
                    </w:p>
                    <w:p w14:paraId="2A7D54B6" w14:textId="4FEC4271" w:rsidR="00E66558" w:rsidRPr="00075FAE" w:rsidRDefault="009D71E8">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EC4C43">
        <w:t>Notley Green Primary School</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45039DB" w:rsidR="002940F3" w:rsidRDefault="003745DC">
            <w:pPr>
              <w:pStyle w:val="TableRow"/>
            </w:pPr>
            <w:r>
              <w:t>40</w:t>
            </w:r>
            <w:r w:rsidR="00F541E8">
              <w:t>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BBA7515" w:rsidR="002940F3" w:rsidRDefault="00CD55E2">
            <w:pPr>
              <w:pStyle w:val="TableRow"/>
            </w:pPr>
            <w:r>
              <w:t>1</w:t>
            </w:r>
            <w:r w:rsidR="00BA6D56">
              <w:t>1</w:t>
            </w:r>
            <w:r w:rsidR="00210B3D">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ED9ED6" w14:textId="77777777" w:rsidR="002940F3" w:rsidRDefault="002940F3">
            <w:pPr>
              <w:pStyle w:val="TableRow"/>
              <w:rPr>
                <w:b/>
              </w:rPr>
            </w:pPr>
            <w:r>
              <w:t xml:space="preserve">Academic year/years that our current pupil premium strategy plan covers </w:t>
            </w:r>
            <w:r w:rsidRPr="1CBF4D92">
              <w:rPr>
                <w:b/>
              </w:rPr>
              <w:t>(3 year plans are recommended)</w:t>
            </w:r>
          </w:p>
          <w:p w14:paraId="2A7D54BE" w14:textId="3AD54841" w:rsidR="000E6C4D" w:rsidRDefault="000E6C4D">
            <w:pPr>
              <w:pStyle w:val="TableRow"/>
            </w:pPr>
            <w:r w:rsidRPr="009C10D3">
              <w:t>202</w:t>
            </w:r>
            <w:r w:rsidR="00383F05" w:rsidRPr="009C10D3">
              <w:t>3/2024</w:t>
            </w:r>
            <w:r w:rsidR="00383F05">
              <w:t xml:space="preserve">, </w:t>
            </w:r>
            <w:r w:rsidR="00383F05" w:rsidRPr="00F91C00">
              <w:t>2024/2025</w:t>
            </w:r>
            <w:r w:rsidR="00383F05">
              <w:t xml:space="preserve">, </w:t>
            </w:r>
            <w:r w:rsidR="00383F05" w:rsidRPr="00F91C00">
              <w:rPr>
                <w:b/>
                <w:bCs/>
              </w:rPr>
              <w:t>2025/2026</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7777777" w:rsidR="002940F3" w:rsidRDefault="002940F3">
            <w:pPr>
              <w:pStyle w:val="TableRow"/>
            </w:pP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2A533E1" w:rsidR="002940F3" w:rsidRDefault="00F91C00">
            <w:pPr>
              <w:pStyle w:val="TableRow"/>
            </w:pPr>
            <w:r>
              <w:t>11.9.25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DBE829E" w:rsidR="002940F3" w:rsidRDefault="00E05BA5">
            <w:pPr>
              <w:pStyle w:val="TableRow"/>
            </w:pPr>
            <w:r>
              <w:t>31.8.2</w:t>
            </w:r>
            <w:r w:rsidR="00F91C00">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B423942" w:rsidR="002940F3" w:rsidRDefault="00376CD0">
            <w:pPr>
              <w:pStyle w:val="TableRow"/>
            </w:pPr>
            <w:r>
              <w:t>Emma Saward</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BE0E816" w:rsidR="002940F3" w:rsidRDefault="00376CD0">
            <w:pPr>
              <w:pStyle w:val="TableRow"/>
            </w:pPr>
            <w:r>
              <w:t>Jenni Colebrook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91E73BB" w:rsidR="002940F3" w:rsidRDefault="00376CD0">
            <w:pPr>
              <w:pStyle w:val="TableRow"/>
            </w:pPr>
            <w:r>
              <w:t>Lucy Roberts</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B0F9C18" w:rsidR="00E66558" w:rsidRDefault="009D71E8">
            <w:pPr>
              <w:pStyle w:val="TableRow"/>
            </w:pPr>
            <w:r>
              <w:t>£</w:t>
            </w:r>
            <w:r w:rsidR="003C732E">
              <w:t>73,435.00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50850B7D" w:rsidR="00E66558" w:rsidRDefault="00E66558">
            <w:pPr>
              <w:pStyle w:val="TableRow"/>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7EC7F5F8" w:rsidR="00E66558" w:rsidRDefault="00E66558">
            <w:pPr>
              <w:pStyle w:val="TableRow"/>
            </w:pP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4C228E58" w:rsidR="001E206F" w:rsidRPr="00CB323C" w:rsidRDefault="009D71E8" w:rsidP="00CB323C">
            <w:pPr>
              <w:pStyle w:val="TableRow"/>
              <w:spacing w:after="120"/>
            </w:pPr>
            <w:r>
              <w:t xml:space="preserve">Pupil premium 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744D934" w:rsidR="00E66558" w:rsidRDefault="009D71E8">
            <w:pPr>
              <w:pStyle w:val="TableRow"/>
            </w:pPr>
            <w:r>
              <w:t>£</w:t>
            </w:r>
            <w:r w:rsidR="00F71760">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15FAEF6" w:rsidR="002D46A8" w:rsidRDefault="002D46A8" w:rsidP="003C732E">
            <w:pPr>
              <w:pStyle w:val="TableRow"/>
              <w:ind w:left="0"/>
            </w:pPr>
            <w:r>
              <w:t>£</w:t>
            </w:r>
            <w:r w:rsidR="00A35FD4">
              <w:t>73,435.00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6" w14:textId="77777777" w:rsidR="00E66558" w:rsidRDefault="009D71E8">
            <w:pPr>
              <w:spacing w:before="120"/>
              <w:rPr>
                <w:i/>
                <w:iCs/>
              </w:rPr>
            </w:pPr>
            <w:r>
              <w:rPr>
                <w:i/>
                <w:iCs/>
              </w:rPr>
              <w:t>You may want to include information on:</w:t>
            </w:r>
          </w:p>
          <w:p w14:paraId="2A7D54E7" w14:textId="674D549C" w:rsidR="00E66558" w:rsidRDefault="009D71E8">
            <w:pPr>
              <w:pStyle w:val="ListParagraph"/>
              <w:numPr>
                <w:ilvl w:val="0"/>
                <w:numId w:val="13"/>
              </w:numPr>
              <w:rPr>
                <w:i/>
                <w:iCs/>
              </w:rPr>
            </w:pPr>
            <w:r>
              <w:rPr>
                <w:i/>
                <w:iCs/>
              </w:rPr>
              <w:t>What are your ultimate objectives for your disadvantaged pupils?</w:t>
            </w:r>
          </w:p>
          <w:p w14:paraId="2A7D54E8" w14:textId="76AA6AB4" w:rsidR="00E66558" w:rsidRDefault="009D71E8">
            <w:pPr>
              <w:pStyle w:val="ListParagraph"/>
              <w:numPr>
                <w:ilvl w:val="0"/>
                <w:numId w:val="13"/>
              </w:numPr>
              <w:rPr>
                <w:i/>
                <w:iCs/>
              </w:rPr>
            </w:pPr>
            <w:r>
              <w:rPr>
                <w:i/>
                <w:iCs/>
              </w:rPr>
              <w:t>How does your current pupil premium strategy plan work towards achieving those objectives?</w:t>
            </w:r>
          </w:p>
          <w:p w14:paraId="757CB5C7" w14:textId="77777777" w:rsidR="00E66558" w:rsidRDefault="009D71E8">
            <w:pPr>
              <w:pStyle w:val="ListParagraph"/>
              <w:numPr>
                <w:ilvl w:val="0"/>
                <w:numId w:val="13"/>
              </w:numPr>
              <w:rPr>
                <w:i/>
                <w:iCs/>
              </w:rPr>
            </w:pPr>
            <w:r>
              <w:rPr>
                <w:i/>
                <w:iCs/>
              </w:rPr>
              <w:t>What are the key principles of your strategy plan?</w:t>
            </w:r>
          </w:p>
          <w:p w14:paraId="22A450A4" w14:textId="77777777" w:rsidR="009D2B08" w:rsidRDefault="009D2B08" w:rsidP="009D2B08">
            <w:pPr>
              <w:rPr>
                <w:i/>
                <w:iCs/>
              </w:rPr>
            </w:pPr>
          </w:p>
          <w:p w14:paraId="7479CA34" w14:textId="5C0EEDB2" w:rsidR="00072A34" w:rsidRDefault="007410F4" w:rsidP="009D2B08">
            <w:r>
              <w:t xml:space="preserve">At Notley Green Primary School, our ultimate objective is to overcome barriers to learning and close any gaps between pupil premium and non-pupil premium pupils ensuring that all children get the best possible provision leading to the best possible educational and wider outcomes. The focus of our pupil premium strategy is to support disadvantaged pupils to achieve that objective, including incremental progress for those who are already high attainers using research backed strategies for the benefit of all of our pupils. We acknowledge that we have a moral purpose to prepare children to be able to navigate an unknown and complex future and meet the challenges that accompany it: we work tirelessly to achieve this for all of our pupils. </w:t>
            </w:r>
          </w:p>
          <w:p w14:paraId="3A838803" w14:textId="57D245BD" w:rsidR="005A6670" w:rsidRDefault="005A6670" w:rsidP="009D2B08">
            <w:r>
              <w:t>In making provision for disadvantaged pupils, we recognise that not all pupils who receive free school meals will be socially disadvantaged. We also recognise that not all pupils who are disadvantaged are registered or qualify for free school meals. We reserve the right to allocate the Pupil Premium funding to support any pupil or groups of pupils the school has legitimately identified as being disadvantaged. This may include, for example, young carers or pupils with a social worker.</w:t>
            </w:r>
          </w:p>
          <w:p w14:paraId="6C7C22EE" w14:textId="610D8005" w:rsidR="00807CF6" w:rsidRDefault="007410F4" w:rsidP="009D2B08">
            <w:r>
              <w:t xml:space="preserve">At the heart of our approach is high quality teaching, for every child, in every classroom, every day. We have used the work of Marc Rowland: Addressing Educational Disadvantaged in Schools and Colleges: The Essex Way (2021). Focusing on key elements from the book: relationships; metacognition and self-regulated learning; social, emotional and mental health and language development and comprehension as a starting point for our Pupil Premium Strategies. This work builds upon current national foci in understanding how schools address the impact of socioeconomic disadvantage on learning. The study is clear that a school’s strategy for addressing disadvantage should focus ‘on the impact of socioeconomic disadvantage on learning’ (Rowland, 2021, p. 14). </w:t>
            </w:r>
          </w:p>
          <w:p w14:paraId="61D80B29" w14:textId="06D6B247" w:rsidR="00807CF6" w:rsidRDefault="000974BD" w:rsidP="009D2B08">
            <w:r>
              <w:t>When making decisions about using Pupil Premium funding</w:t>
            </w:r>
            <w:r w:rsidR="00D623DD">
              <w:t>,</w:t>
            </w:r>
            <w:r>
              <w:t xml:space="preserve"> it is vital for us to consider the context of our school</w:t>
            </w:r>
            <w:r w:rsidR="001306B5">
              <w:t xml:space="preserve">, </w:t>
            </w:r>
            <w:r>
              <w:t>the barriers and challenges our pupils face</w:t>
            </w:r>
            <w:r w:rsidR="001306B5">
              <w:t xml:space="preserve"> and </w:t>
            </w:r>
            <w:r>
              <w:t>alongside other professionals</w:t>
            </w:r>
            <w:r w:rsidR="001306B5">
              <w:t xml:space="preserve">; </w:t>
            </w:r>
            <w:r>
              <w:t xml:space="preserve">research into closing gaps. Common barriers to learning for our </w:t>
            </w:r>
            <w:r>
              <w:lastRenderedPageBreak/>
              <w:t xml:space="preserve">disadvantaged children </w:t>
            </w:r>
            <w:r w:rsidR="000643B0">
              <w:t xml:space="preserve">can </w:t>
            </w:r>
            <w:r>
              <w:t xml:space="preserve">include </w:t>
            </w:r>
            <w:r w:rsidR="003C794E">
              <w:t>difficulties</w:t>
            </w:r>
            <w:r>
              <w:t xml:space="preserve"> at home</w:t>
            </w:r>
            <w:r w:rsidR="00831F38">
              <w:t xml:space="preserve"> that lead to </w:t>
            </w:r>
            <w:r>
              <w:t xml:space="preserve">poor speech and language and communication skills, minimal </w:t>
            </w:r>
            <w:r w:rsidR="00EF4B83">
              <w:t xml:space="preserve">cultural </w:t>
            </w:r>
            <w:r>
              <w:t>experience</w:t>
            </w:r>
            <w:r w:rsidR="00EF4B83">
              <w:t xml:space="preserve"> </w:t>
            </w:r>
            <w:r>
              <w:t>and poor self-belief. There may also be complicated family situations which can prohibit children from reaching their full potential. Every disadvantaged child is different and unique but we aim to ensure that the whole school community work together to support these children. This includes but is not limited to, analysing data, supporting families, identifying strengths and weaknesses, delivering interventions, wellbeing check-ins</w:t>
            </w:r>
            <w:r w:rsidR="0088555A">
              <w:t xml:space="preserve">. </w:t>
            </w:r>
            <w:r>
              <w:t>This list is not exhaustive and is ever-changing based on the needs of our pupils.</w:t>
            </w:r>
          </w:p>
          <w:p w14:paraId="256303E8" w14:textId="54BD7D70" w:rsidR="002E07E1" w:rsidRDefault="007410F4" w:rsidP="009D2B08">
            <w:r>
              <w:t xml:space="preserve">Our current pupil premium strategy is divided into 3 sections: Teaching, Targeted </w:t>
            </w:r>
            <w:r w:rsidR="00213884">
              <w:t>A</w:t>
            </w:r>
            <w:r>
              <w:t xml:space="preserve">cademic </w:t>
            </w:r>
            <w:r w:rsidR="00213884">
              <w:t>S</w:t>
            </w:r>
            <w:r>
              <w:t xml:space="preserve">upport and Wider </w:t>
            </w:r>
            <w:r w:rsidR="00213884">
              <w:t>S</w:t>
            </w:r>
            <w:r>
              <w:t xml:space="preserve">trategies to include social, emotional and mental health. and works towards ensuring our ultimate objectives are met: </w:t>
            </w:r>
          </w:p>
          <w:p w14:paraId="3BD7CE2E" w14:textId="77777777" w:rsidR="002E07E1" w:rsidRDefault="002E07E1" w:rsidP="009D2B08"/>
          <w:p w14:paraId="3418C183" w14:textId="77777777" w:rsidR="00C15985" w:rsidRDefault="007410F4" w:rsidP="009D2B08">
            <w:r>
              <w:t xml:space="preserve">Teaching </w:t>
            </w:r>
          </w:p>
          <w:p w14:paraId="13E486CF" w14:textId="77777777" w:rsidR="004202B4" w:rsidRDefault="007410F4" w:rsidP="004202B4">
            <w:pPr>
              <w:pStyle w:val="ListParagraph"/>
              <w:numPr>
                <w:ilvl w:val="0"/>
                <w:numId w:val="14"/>
              </w:numPr>
            </w:pPr>
            <w:r>
              <w:t>NPQ courses for middle and senior leaders</w:t>
            </w:r>
            <w:r w:rsidR="00C15985">
              <w:t>.</w:t>
            </w:r>
          </w:p>
          <w:p w14:paraId="4F08B48B" w14:textId="28FB69BC" w:rsidR="004202B4" w:rsidRDefault="007410F4" w:rsidP="004202B4">
            <w:pPr>
              <w:pStyle w:val="ListParagraph"/>
              <w:numPr>
                <w:ilvl w:val="0"/>
                <w:numId w:val="14"/>
              </w:numPr>
            </w:pPr>
            <w:r>
              <w:t>Evidence based strategies embedded: Metacognition, Co-operative learning</w:t>
            </w:r>
          </w:p>
          <w:p w14:paraId="4757A526" w14:textId="18A00C68" w:rsidR="004202B4" w:rsidRDefault="007410F4" w:rsidP="004202B4">
            <w:pPr>
              <w:pStyle w:val="ListParagraph"/>
              <w:numPr>
                <w:ilvl w:val="0"/>
                <w:numId w:val="14"/>
              </w:numPr>
            </w:pPr>
            <w:r>
              <w:t>Professional development opportunities for all staff</w:t>
            </w:r>
            <w:r w:rsidR="00C15985">
              <w:t xml:space="preserve">. </w:t>
            </w:r>
          </w:p>
          <w:p w14:paraId="1ED4501E" w14:textId="77777777" w:rsidR="003875D7" w:rsidRDefault="007410F4" w:rsidP="004202B4">
            <w:pPr>
              <w:pStyle w:val="ListParagraph"/>
              <w:numPr>
                <w:ilvl w:val="0"/>
                <w:numId w:val="14"/>
              </w:numPr>
            </w:pPr>
            <w:r>
              <w:t>Regular subject leader updates</w:t>
            </w:r>
            <w:r w:rsidR="004202B4">
              <w:t xml:space="preserve">. </w:t>
            </w:r>
          </w:p>
          <w:p w14:paraId="2488AC05" w14:textId="77777777" w:rsidR="003875D7" w:rsidRDefault="007410F4" w:rsidP="004202B4">
            <w:pPr>
              <w:pStyle w:val="ListParagraph"/>
              <w:numPr>
                <w:ilvl w:val="0"/>
                <w:numId w:val="14"/>
              </w:numPr>
            </w:pPr>
            <w:r>
              <w:t>Tailored CPD cycle implemented</w:t>
            </w:r>
            <w:r w:rsidR="004202B4">
              <w:t xml:space="preserve">. </w:t>
            </w:r>
          </w:p>
          <w:p w14:paraId="5A1B2D9D" w14:textId="77777777" w:rsidR="003875D7" w:rsidRDefault="007410F4" w:rsidP="004202B4">
            <w:pPr>
              <w:pStyle w:val="ListParagraph"/>
              <w:numPr>
                <w:ilvl w:val="0"/>
                <w:numId w:val="14"/>
              </w:numPr>
            </w:pPr>
            <w:r>
              <w:t>CPD for LSAs</w:t>
            </w:r>
            <w:r w:rsidR="004202B4">
              <w:t xml:space="preserve">. </w:t>
            </w:r>
          </w:p>
          <w:p w14:paraId="2DD4A959" w14:textId="54DC782E" w:rsidR="00FB443A" w:rsidRDefault="007410F4" w:rsidP="003875D7">
            <w:pPr>
              <w:pStyle w:val="ListParagraph"/>
              <w:numPr>
                <w:ilvl w:val="0"/>
                <w:numId w:val="14"/>
              </w:numPr>
            </w:pPr>
            <w:r>
              <w:t>PSHE Curriculum developed with initiatives such as zones of regulation, E</w:t>
            </w:r>
            <w:r w:rsidR="00FB443A">
              <w:t>-</w:t>
            </w:r>
            <w:r>
              <w:t>safety and anxiety</w:t>
            </w:r>
            <w:r w:rsidR="00FB443A">
              <w:t>.</w:t>
            </w:r>
          </w:p>
          <w:p w14:paraId="673B8FC5" w14:textId="77777777" w:rsidR="00FB443A" w:rsidRDefault="007410F4" w:rsidP="003875D7">
            <w:pPr>
              <w:pStyle w:val="ListParagraph"/>
              <w:numPr>
                <w:ilvl w:val="0"/>
                <w:numId w:val="14"/>
              </w:numPr>
            </w:pPr>
            <w:r>
              <w:t>Make it stick principles – interleaving learning, low-stake testing (quizzes), use of knowledge organisers</w:t>
            </w:r>
            <w:r w:rsidR="004202B4">
              <w:t xml:space="preserve">. </w:t>
            </w:r>
          </w:p>
          <w:p w14:paraId="7FA59B43" w14:textId="11A728FF" w:rsidR="00FB443A" w:rsidRDefault="007410F4" w:rsidP="003875D7">
            <w:pPr>
              <w:pStyle w:val="ListParagraph"/>
              <w:numPr>
                <w:ilvl w:val="0"/>
                <w:numId w:val="14"/>
              </w:numPr>
            </w:pPr>
            <w:r>
              <w:t>Rosenshine</w:t>
            </w:r>
            <w:r w:rsidR="00FB443A">
              <w:t>’s</w:t>
            </w:r>
            <w:r>
              <w:t xml:space="preserve"> principles – 10 steps to effective teaching and learning</w:t>
            </w:r>
            <w:r w:rsidR="004202B4">
              <w:t xml:space="preserve">. </w:t>
            </w:r>
          </w:p>
          <w:p w14:paraId="7F553C88" w14:textId="77777777" w:rsidR="00FB443A" w:rsidRDefault="007410F4" w:rsidP="003875D7">
            <w:pPr>
              <w:pStyle w:val="ListParagraph"/>
              <w:numPr>
                <w:ilvl w:val="0"/>
                <w:numId w:val="14"/>
              </w:numPr>
            </w:pPr>
            <w:r>
              <w:t>Quality first teaching</w:t>
            </w:r>
            <w:r w:rsidR="004202B4">
              <w:t xml:space="preserve">. </w:t>
            </w:r>
          </w:p>
          <w:p w14:paraId="45DE7E0A" w14:textId="0F4258CC" w:rsidR="004202B4" w:rsidRDefault="007410F4" w:rsidP="003875D7">
            <w:pPr>
              <w:pStyle w:val="ListParagraph"/>
              <w:numPr>
                <w:ilvl w:val="0"/>
                <w:numId w:val="14"/>
              </w:numPr>
            </w:pPr>
            <w:r>
              <w:t xml:space="preserve">Metacognition and self-regulation embedded through marking and feedback </w:t>
            </w:r>
          </w:p>
          <w:p w14:paraId="30A13DDF" w14:textId="77777777" w:rsidR="004202B4" w:rsidRDefault="004202B4" w:rsidP="009D2B08"/>
          <w:p w14:paraId="221B4C66" w14:textId="303308A4" w:rsidR="005F34F9" w:rsidRDefault="007410F4" w:rsidP="009D2B08">
            <w:r>
              <w:t>Targeted Academic Support</w:t>
            </w:r>
            <w:r w:rsidR="00113714">
              <w:t>:</w:t>
            </w:r>
            <w:r w:rsidR="005F34F9">
              <w:t xml:space="preserve"> </w:t>
            </w:r>
          </w:p>
          <w:p w14:paraId="4EFC13B0" w14:textId="77777777" w:rsidR="005F34F9" w:rsidRDefault="007410F4" w:rsidP="00113714">
            <w:pPr>
              <w:pStyle w:val="ListParagraph"/>
              <w:numPr>
                <w:ilvl w:val="0"/>
                <w:numId w:val="15"/>
              </w:numPr>
            </w:pPr>
            <w:r>
              <w:t>Extra class texts to enable PP children to have the opportunity to use individual copies in lessons</w:t>
            </w:r>
            <w:r w:rsidR="005F34F9">
              <w:t>.</w:t>
            </w:r>
          </w:p>
          <w:p w14:paraId="63995780" w14:textId="77777777" w:rsidR="005F34F9" w:rsidRDefault="007410F4" w:rsidP="00113714">
            <w:pPr>
              <w:pStyle w:val="ListParagraph"/>
              <w:numPr>
                <w:ilvl w:val="0"/>
                <w:numId w:val="15"/>
              </w:numPr>
            </w:pPr>
            <w:r>
              <w:t>Precision teaching for small groups and individuals</w:t>
            </w:r>
          </w:p>
          <w:p w14:paraId="3488CEDD" w14:textId="77777777" w:rsidR="005F34F9" w:rsidRDefault="007410F4" w:rsidP="00113714">
            <w:pPr>
              <w:pStyle w:val="ListParagraph"/>
              <w:numPr>
                <w:ilvl w:val="0"/>
                <w:numId w:val="15"/>
              </w:numPr>
            </w:pPr>
            <w:r>
              <w:t>Daily reading opportunities for all pupils to include: 1:1 with an adult, small groups, choral reading, guided reading, class reading</w:t>
            </w:r>
          </w:p>
          <w:p w14:paraId="524408E5" w14:textId="77777777" w:rsidR="005F34F9" w:rsidRDefault="007410F4" w:rsidP="00113714">
            <w:pPr>
              <w:pStyle w:val="ListParagraph"/>
              <w:numPr>
                <w:ilvl w:val="0"/>
                <w:numId w:val="15"/>
              </w:numPr>
            </w:pPr>
            <w:r>
              <w:t>Review the deployment of LSA’s to effectively run daily targeted interventions • Introduction of focused phonics interventions in KS2</w:t>
            </w:r>
          </w:p>
          <w:p w14:paraId="79B748CE" w14:textId="77777777" w:rsidR="005F34F9" w:rsidRDefault="007410F4" w:rsidP="00113714">
            <w:pPr>
              <w:pStyle w:val="ListParagraph"/>
              <w:numPr>
                <w:ilvl w:val="0"/>
                <w:numId w:val="15"/>
              </w:numPr>
            </w:pPr>
            <w:r>
              <w:t>Zones of regulation group</w:t>
            </w:r>
            <w:r w:rsidR="005F34F9">
              <w:t>s</w:t>
            </w:r>
          </w:p>
          <w:p w14:paraId="0E0027D0" w14:textId="77777777" w:rsidR="005F34F9" w:rsidRDefault="007410F4" w:rsidP="00113714">
            <w:pPr>
              <w:pStyle w:val="ListParagraph"/>
              <w:numPr>
                <w:ilvl w:val="0"/>
                <w:numId w:val="15"/>
              </w:numPr>
            </w:pPr>
            <w:r>
              <w:lastRenderedPageBreak/>
              <w:t>Regular 1:1 learning conferences with a classroom adult to encourage and offer emotional/academic support. Speech and language, oral language interventions for those who need it</w:t>
            </w:r>
          </w:p>
          <w:p w14:paraId="4637988B" w14:textId="10E47416" w:rsidR="009A18AA" w:rsidRDefault="007410F4" w:rsidP="00E5436A">
            <w:pPr>
              <w:pStyle w:val="ListParagraph"/>
              <w:numPr>
                <w:ilvl w:val="0"/>
                <w:numId w:val="15"/>
              </w:numPr>
            </w:pPr>
            <w:r>
              <w:t xml:space="preserve">1:1 tutoring, using the school led tutoring grant and recovery premium </w:t>
            </w:r>
          </w:p>
          <w:p w14:paraId="0CC8AEBE" w14:textId="77777777" w:rsidR="009A18AA" w:rsidRDefault="009A18AA" w:rsidP="009A18AA">
            <w:pPr>
              <w:pStyle w:val="ListParagraph"/>
              <w:numPr>
                <w:ilvl w:val="0"/>
                <w:numId w:val="0"/>
              </w:numPr>
              <w:ind w:left="720"/>
            </w:pPr>
          </w:p>
          <w:p w14:paraId="18115AEC" w14:textId="1AF6CAEA" w:rsidR="005F34F9" w:rsidRDefault="007410F4" w:rsidP="009A18AA">
            <w:pPr>
              <w:ind w:left="360"/>
            </w:pPr>
            <w:r>
              <w:t>Wider Strategies</w:t>
            </w:r>
            <w:r w:rsidR="009A18AA">
              <w:t>:</w:t>
            </w:r>
          </w:p>
          <w:p w14:paraId="21ACD324" w14:textId="77777777" w:rsidR="005F34F9" w:rsidRDefault="007410F4" w:rsidP="00113714">
            <w:pPr>
              <w:pStyle w:val="ListParagraph"/>
              <w:numPr>
                <w:ilvl w:val="0"/>
                <w:numId w:val="15"/>
              </w:numPr>
            </w:pPr>
            <w:r>
              <w:t>Speech and language therapist</w:t>
            </w:r>
          </w:p>
          <w:p w14:paraId="44D556BB" w14:textId="77777777" w:rsidR="005F34F9" w:rsidRDefault="007410F4" w:rsidP="00113714">
            <w:pPr>
              <w:pStyle w:val="ListParagraph"/>
              <w:numPr>
                <w:ilvl w:val="0"/>
                <w:numId w:val="15"/>
              </w:numPr>
            </w:pPr>
            <w:r>
              <w:t>Play therapist</w:t>
            </w:r>
          </w:p>
          <w:p w14:paraId="408F0746" w14:textId="77777777" w:rsidR="005F34F9" w:rsidRDefault="007410F4" w:rsidP="00113714">
            <w:pPr>
              <w:pStyle w:val="ListParagraph"/>
              <w:numPr>
                <w:ilvl w:val="0"/>
                <w:numId w:val="15"/>
              </w:numPr>
            </w:pPr>
            <w:r>
              <w:t>Attendance officer</w:t>
            </w:r>
          </w:p>
          <w:p w14:paraId="51C2392F" w14:textId="63B0A9D6" w:rsidR="00342B09" w:rsidRDefault="00151BA6" w:rsidP="00113714">
            <w:pPr>
              <w:pStyle w:val="ListParagraph"/>
              <w:numPr>
                <w:ilvl w:val="0"/>
                <w:numId w:val="15"/>
              </w:numPr>
            </w:pPr>
            <w:r>
              <w:t>Therapy Dog</w:t>
            </w:r>
            <w:r w:rsidR="00866FF7">
              <w:t xml:space="preserve"> (for ESWS)</w:t>
            </w:r>
          </w:p>
          <w:p w14:paraId="4C03CCCD" w14:textId="77777777" w:rsidR="005F34F9" w:rsidRDefault="007410F4" w:rsidP="00113714">
            <w:pPr>
              <w:pStyle w:val="ListParagraph"/>
              <w:numPr>
                <w:ilvl w:val="0"/>
                <w:numId w:val="15"/>
              </w:numPr>
            </w:pPr>
            <w:r>
              <w:t>Opportunities for music tuition</w:t>
            </w:r>
          </w:p>
          <w:p w14:paraId="384B6810" w14:textId="77777777" w:rsidR="005F34F9" w:rsidRDefault="007410F4" w:rsidP="00113714">
            <w:pPr>
              <w:pStyle w:val="ListParagraph"/>
              <w:numPr>
                <w:ilvl w:val="0"/>
                <w:numId w:val="15"/>
              </w:numPr>
            </w:pPr>
            <w:r>
              <w:t>A mentor (trusted adult)</w:t>
            </w:r>
          </w:p>
          <w:p w14:paraId="2BE97614" w14:textId="77777777" w:rsidR="005F34F9" w:rsidRDefault="007410F4" w:rsidP="00113714">
            <w:pPr>
              <w:pStyle w:val="ListParagraph"/>
              <w:numPr>
                <w:ilvl w:val="0"/>
                <w:numId w:val="15"/>
              </w:numPr>
            </w:pPr>
            <w:r>
              <w:t>Daily meet and greet at the gate by SLT and at the classroom door</w:t>
            </w:r>
          </w:p>
          <w:p w14:paraId="1353838E" w14:textId="77777777" w:rsidR="005F34F9" w:rsidRDefault="007410F4" w:rsidP="00113714">
            <w:pPr>
              <w:pStyle w:val="ListParagraph"/>
              <w:numPr>
                <w:ilvl w:val="0"/>
                <w:numId w:val="15"/>
              </w:numPr>
            </w:pPr>
            <w:r>
              <w:t>Visitors from the wider community, e.g local faith leaders to promote diversity and cohesion and local professionals to raise aspirations through a ‘mini’ ca</w:t>
            </w:r>
            <w:r w:rsidR="005F34F9">
              <w:t>r</w:t>
            </w:r>
            <w:r>
              <w:t>eers fair aimed at upper school.</w:t>
            </w:r>
          </w:p>
          <w:p w14:paraId="7A55C0EF" w14:textId="77777777" w:rsidR="005F34F9" w:rsidRDefault="007410F4" w:rsidP="00113714">
            <w:pPr>
              <w:pStyle w:val="ListParagraph"/>
              <w:numPr>
                <w:ilvl w:val="0"/>
                <w:numId w:val="15"/>
              </w:numPr>
            </w:pPr>
            <w:r>
              <w:t>Improve parental engagement</w:t>
            </w:r>
          </w:p>
          <w:p w14:paraId="5DB2D274" w14:textId="08D3327A" w:rsidR="005F34F9" w:rsidRDefault="007410F4" w:rsidP="00113714">
            <w:pPr>
              <w:pStyle w:val="ListParagraph"/>
              <w:numPr>
                <w:ilvl w:val="0"/>
                <w:numId w:val="15"/>
              </w:numPr>
            </w:pPr>
            <w:r>
              <w:t>A</w:t>
            </w:r>
            <w:r w:rsidR="009A18AA">
              <w:t>n</w:t>
            </w:r>
            <w:r>
              <w:t xml:space="preserve"> opportunity for a place in an after-school club to enrich cultural capital</w:t>
            </w:r>
          </w:p>
          <w:p w14:paraId="3B8A37BB" w14:textId="5700B018" w:rsidR="000D2A55" w:rsidRDefault="000D2A55" w:rsidP="00113714">
            <w:pPr>
              <w:pStyle w:val="ListParagraph"/>
              <w:numPr>
                <w:ilvl w:val="0"/>
                <w:numId w:val="15"/>
              </w:numPr>
            </w:pPr>
            <w:r>
              <w:t xml:space="preserve">Links with local arts hubs where those in </w:t>
            </w:r>
            <w:r w:rsidR="00387735">
              <w:t>receipt</w:t>
            </w:r>
            <w:r>
              <w:t xml:space="preserve"> of pupil premium</w:t>
            </w:r>
            <w:r w:rsidR="00387735">
              <w:t xml:space="preserve"> attend live music/musical performances.</w:t>
            </w:r>
          </w:p>
          <w:p w14:paraId="0A0550E2" w14:textId="77777777" w:rsidR="005F34F9" w:rsidRDefault="007410F4" w:rsidP="00113714">
            <w:pPr>
              <w:pStyle w:val="ListParagraph"/>
              <w:numPr>
                <w:ilvl w:val="0"/>
                <w:numId w:val="15"/>
              </w:numPr>
            </w:pPr>
            <w:r>
              <w:t>Forest school, sensory garden and allotment provision for all children</w:t>
            </w:r>
          </w:p>
          <w:p w14:paraId="180C8C30" w14:textId="1F74F9D7" w:rsidR="005F34F9" w:rsidRDefault="007410F4" w:rsidP="00113714">
            <w:pPr>
              <w:pStyle w:val="ListParagraph"/>
              <w:numPr>
                <w:ilvl w:val="0"/>
                <w:numId w:val="15"/>
              </w:numPr>
            </w:pPr>
            <w:r>
              <w:t>Regular pupil voice</w:t>
            </w:r>
            <w:r w:rsidR="007009F4">
              <w:t xml:space="preserve"> (in form of School Council</w:t>
            </w:r>
            <w:r w:rsidR="00F46777">
              <w:t xml:space="preserve"> and subject specific feedback)</w:t>
            </w:r>
          </w:p>
          <w:p w14:paraId="47C171DA" w14:textId="20414545" w:rsidR="00322B63" w:rsidRDefault="00322B63" w:rsidP="00113714">
            <w:pPr>
              <w:pStyle w:val="ListParagraph"/>
              <w:numPr>
                <w:ilvl w:val="0"/>
                <w:numId w:val="15"/>
              </w:numPr>
            </w:pPr>
            <w:r>
              <w:t>Specific cultural capital events</w:t>
            </w:r>
          </w:p>
          <w:p w14:paraId="60E3BED9" w14:textId="7FC0C740" w:rsidR="00322B63" w:rsidRDefault="008A403D" w:rsidP="00113714">
            <w:pPr>
              <w:pStyle w:val="ListParagraph"/>
              <w:numPr>
                <w:ilvl w:val="0"/>
                <w:numId w:val="15"/>
              </w:numPr>
            </w:pPr>
            <w:r>
              <w:t>Enrichment clubs</w:t>
            </w:r>
          </w:p>
          <w:p w14:paraId="26A3D885" w14:textId="519D5531" w:rsidR="00113714" w:rsidRDefault="007410F4" w:rsidP="00113714">
            <w:pPr>
              <w:pStyle w:val="ListParagraph"/>
              <w:numPr>
                <w:ilvl w:val="0"/>
                <w:numId w:val="15"/>
              </w:numPr>
            </w:pPr>
            <w:r>
              <w:t>A responsibility within the classroom or across school to raise self</w:t>
            </w:r>
            <w:r w:rsidR="00113714">
              <w:t>-</w:t>
            </w:r>
            <w:r>
              <w:t xml:space="preserve">esteem </w:t>
            </w:r>
          </w:p>
          <w:p w14:paraId="46A02909" w14:textId="77777777" w:rsidR="00113714" w:rsidRDefault="00113714" w:rsidP="009D2B08"/>
          <w:p w14:paraId="35DAA74D" w14:textId="76B631C4" w:rsidR="009D2B08" w:rsidRDefault="007410F4" w:rsidP="009D2B08">
            <w:r>
              <w:t>The key principles of our strategy plan are to</w:t>
            </w:r>
            <w:r w:rsidRPr="00C45C5C">
              <w:rPr>
                <w:i/>
                <w:iCs/>
              </w:rPr>
              <w:t xml:space="preserve">: </w:t>
            </w:r>
            <w:r w:rsidRPr="00C45C5C">
              <w:rPr>
                <w:b/>
                <w:bCs/>
                <w:i/>
                <w:iCs/>
              </w:rPr>
              <w:t>‘Be specific. Focus on the causes, not the symptoms…The key to unlocking educational opportunity is literacy. Pastoral and enrichment approaches matter, but literacy, rooted in oral language must be at the heart of every strategy.’</w:t>
            </w:r>
            <w:r>
              <w:t xml:space="preserve"> Marc Rowland, Unity Schools Partnership</w:t>
            </w:r>
          </w:p>
          <w:p w14:paraId="2A7D54E9" w14:textId="11741D2A" w:rsidR="00072A34" w:rsidRPr="009D2B08" w:rsidRDefault="00072A34" w:rsidP="009D2B08">
            <w:pPr>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EE8A5" w14:textId="77777777" w:rsidR="000D64F4" w:rsidRPr="000D64F4" w:rsidRDefault="000D64F4">
            <w:pPr>
              <w:pStyle w:val="TableRowCentered"/>
              <w:jc w:val="left"/>
              <w:rPr>
                <w:b/>
                <w:bCs/>
              </w:rPr>
            </w:pPr>
            <w:r w:rsidRPr="000D64F4">
              <w:rPr>
                <w:b/>
                <w:bCs/>
              </w:rPr>
              <w:t>Poor language development</w:t>
            </w:r>
          </w:p>
          <w:p w14:paraId="2A7D54F1" w14:textId="335D3FA2" w:rsidR="00E66558" w:rsidRDefault="009E66AC">
            <w:pPr>
              <w:pStyle w:val="TableRowCentered"/>
              <w:jc w:val="left"/>
            </w:pPr>
            <w: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7934B" w14:textId="62F74DBA" w:rsidR="00C818E4" w:rsidRPr="00AA333E" w:rsidRDefault="00C818E4">
            <w:pPr>
              <w:pStyle w:val="TableRowCentered"/>
              <w:jc w:val="left"/>
              <w:rPr>
                <w:b/>
                <w:bCs/>
                <w:szCs w:val="24"/>
              </w:rPr>
            </w:pPr>
            <w:r w:rsidRPr="00AA333E">
              <w:rPr>
                <w:b/>
                <w:bCs/>
                <w:szCs w:val="24"/>
              </w:rPr>
              <w:t>Family Circumstances</w:t>
            </w:r>
          </w:p>
          <w:p w14:paraId="2A7D54F4" w14:textId="3F8ED712" w:rsidR="00C4260E" w:rsidRPr="001A74E5" w:rsidRDefault="00C818E4" w:rsidP="001A74E5">
            <w:pPr>
              <w:pStyle w:val="TableRowCentered"/>
              <w:jc w:val="left"/>
              <w:rPr>
                <w:szCs w:val="24"/>
              </w:rPr>
            </w:pPr>
            <w:r>
              <w:rPr>
                <w:szCs w:val="24"/>
              </w:rPr>
              <w:t xml:space="preserve">Discussions with families </w:t>
            </w:r>
            <w:r w:rsidR="00306477">
              <w:rPr>
                <w:szCs w:val="24"/>
              </w:rPr>
              <w:t>provide evidence that there</w:t>
            </w:r>
            <w:r w:rsidR="000D2253">
              <w:rPr>
                <w:szCs w:val="24"/>
              </w:rPr>
              <w:t xml:space="preserve"> is </w:t>
            </w:r>
            <w:r w:rsidR="00306477">
              <w:rPr>
                <w:szCs w:val="24"/>
              </w:rPr>
              <w:t xml:space="preserve">impact on children’s </w:t>
            </w:r>
            <w:r w:rsidR="000D64F4" w:rsidRPr="00C818E4">
              <w:rPr>
                <w:szCs w:val="24"/>
              </w:rPr>
              <w:t>ability to focus on learning</w:t>
            </w:r>
            <w:r w:rsidR="00306477">
              <w:rPr>
                <w:szCs w:val="24"/>
              </w:rPr>
              <w:t xml:space="preserve"> with there are</w:t>
            </w:r>
            <w:r w:rsidR="000D2253">
              <w:rPr>
                <w:szCs w:val="24"/>
              </w:rPr>
              <w:t xml:space="preserve"> significant </w:t>
            </w:r>
            <w:r w:rsidR="001A74E5">
              <w:rPr>
                <w:szCs w:val="24"/>
              </w:rPr>
              <w:t>circumstances.</w:t>
            </w:r>
            <w:r w:rsidR="00243BF2">
              <w:rPr>
                <w:szCs w:val="24"/>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F6CEC" w14:textId="4A817906" w:rsidR="006F474D" w:rsidRPr="006F474D" w:rsidRDefault="006F474D" w:rsidP="006F474D">
            <w:pPr>
              <w:pStyle w:val="TableRowCentered"/>
              <w:ind w:left="0"/>
              <w:jc w:val="left"/>
              <w:rPr>
                <w:b/>
                <w:bCs/>
              </w:rPr>
            </w:pPr>
            <w:r w:rsidRPr="006F474D">
              <w:rPr>
                <w:b/>
                <w:bCs/>
              </w:rPr>
              <w:t>Limited Cultural Experiences</w:t>
            </w:r>
          </w:p>
          <w:p w14:paraId="2A7D54F7" w14:textId="627E6965" w:rsidR="00E66558" w:rsidRDefault="006F474D" w:rsidP="006F474D">
            <w:pPr>
              <w:pStyle w:val="TableRowCentered"/>
              <w:ind w:left="0"/>
              <w:jc w:val="left"/>
              <w:rPr>
                <w:sz w:val="22"/>
                <w:szCs w:val="22"/>
              </w:rPr>
            </w:pPr>
            <w:r>
              <w:t>Observations and discussion suggest that disadvantaged pupils may not have had as many rich, cultural experiences as non-disadvantaged pupils</w:t>
            </w:r>
            <w:r w:rsidR="00C67C6A">
              <w:t>. This impacts their ability to make links to the wider world and make connections within the curriculum.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8CCCB" w14:textId="77777777" w:rsidR="00E66558" w:rsidRDefault="000F4F32">
            <w:pPr>
              <w:pStyle w:val="TableRowCentered"/>
              <w:jc w:val="left"/>
              <w:rPr>
                <w:b/>
                <w:bCs/>
                <w:iCs/>
                <w:szCs w:val="22"/>
              </w:rPr>
            </w:pPr>
            <w:r w:rsidRPr="000F4F32">
              <w:rPr>
                <w:b/>
                <w:bCs/>
                <w:iCs/>
                <w:szCs w:val="22"/>
              </w:rPr>
              <w:t>Parental Engagement</w:t>
            </w:r>
          </w:p>
          <w:p w14:paraId="2A7D54FA" w14:textId="1090773B" w:rsidR="000F4F32" w:rsidRPr="002740C2" w:rsidRDefault="0097378C" w:rsidP="002740C2">
            <w:pPr>
              <w:pStyle w:val="TableRowCentered"/>
              <w:jc w:val="left"/>
              <w:rPr>
                <w:iCs/>
                <w:szCs w:val="22"/>
              </w:rPr>
            </w:pPr>
            <w:r w:rsidRPr="002740C2">
              <w:rPr>
                <w:iCs/>
                <w:szCs w:val="22"/>
              </w:rPr>
              <w:t>Low participation from parents</w:t>
            </w:r>
            <w:r w:rsidR="00325110" w:rsidRPr="002740C2">
              <w:rPr>
                <w:iCs/>
                <w:szCs w:val="22"/>
              </w:rPr>
              <w:t xml:space="preserve"> in</w:t>
            </w:r>
            <w:r w:rsidR="00902BB6" w:rsidRPr="002740C2">
              <w:rPr>
                <w:iCs/>
                <w:szCs w:val="22"/>
              </w:rPr>
              <w:t xml:space="preserve"> home learning, meetings and</w:t>
            </w:r>
            <w:r w:rsidR="00325110" w:rsidRPr="002740C2">
              <w:rPr>
                <w:iCs/>
                <w:szCs w:val="22"/>
              </w:rPr>
              <w:t xml:space="preserve"> consultations </w:t>
            </w:r>
            <w:r w:rsidR="00A87B59" w:rsidRPr="002740C2">
              <w:rPr>
                <w:iCs/>
                <w:szCs w:val="22"/>
              </w:rPr>
              <w:t>can hinder progress</w:t>
            </w:r>
            <w:r w:rsidR="002740C2" w:rsidRPr="002740C2">
              <w:rPr>
                <w:iCs/>
                <w:szCs w:val="22"/>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8"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7DA11" w14:textId="14E46E17" w:rsidR="0091555D" w:rsidRPr="00AA333E" w:rsidRDefault="0091555D">
            <w:pPr>
              <w:pStyle w:val="TableRowCentered"/>
              <w:jc w:val="left"/>
              <w:rPr>
                <w:b/>
                <w:bCs/>
              </w:rPr>
            </w:pPr>
            <w:r w:rsidRPr="00AA333E">
              <w:rPr>
                <w:b/>
                <w:bCs/>
              </w:rPr>
              <w:t>Social and Emotional Support</w:t>
            </w:r>
          </w:p>
          <w:p w14:paraId="024D699D" w14:textId="77777777" w:rsidR="00F5406F" w:rsidRDefault="00AA333E">
            <w:pPr>
              <w:pStyle w:val="TableRowCentered"/>
              <w:jc w:val="left"/>
            </w:pPr>
            <w:r>
              <w:t>O</w:t>
            </w:r>
            <w:r w:rsidR="0091555D">
              <w:t>ur assessments (including wellbeing surveys), observations and discussions with pupils and families have identified social and emotional issues for many pupils</w:t>
            </w:r>
            <w:r w:rsidR="00363F5A">
              <w:t xml:space="preserve"> including anxiety, low levels of self-esteem, self-regulation</w:t>
            </w:r>
            <w:r w:rsidR="00F5406F">
              <w:t xml:space="preserve"> and mental health.</w:t>
            </w:r>
          </w:p>
          <w:p w14:paraId="2A7D54FD" w14:textId="04903FC4" w:rsidR="00E66558" w:rsidRDefault="0091555D">
            <w:pPr>
              <w:pStyle w:val="TableRowCentered"/>
              <w:jc w:val="left"/>
              <w:rPr>
                <w:iCs/>
                <w:sz w:val="22"/>
              </w:rPr>
            </w:pPr>
            <w:r>
              <w:t>These challenges particularly affect disadvantaged pupils, including their attainment</w:t>
            </w:r>
            <w:r w:rsidR="00F5406F">
              <w:t xml:space="preserve"> and well-being.</w:t>
            </w:r>
          </w:p>
        </w:tc>
      </w:tr>
      <w:tr w:rsidR="002740C2" w14:paraId="2D4D139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A9D52" w14:textId="0EC70E80" w:rsidR="002740C2" w:rsidRDefault="00B8096D">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95A1F" w14:textId="77777777" w:rsidR="002740C2" w:rsidRDefault="006D1DF1">
            <w:pPr>
              <w:pStyle w:val="TableRowCentered"/>
              <w:jc w:val="left"/>
              <w:rPr>
                <w:b/>
                <w:bCs/>
                <w:iCs/>
                <w:szCs w:val="22"/>
              </w:rPr>
            </w:pPr>
            <w:r w:rsidRPr="006D1DF1">
              <w:rPr>
                <w:b/>
                <w:bCs/>
                <w:iCs/>
                <w:szCs w:val="22"/>
              </w:rPr>
              <w:t>Poor Attendance</w:t>
            </w:r>
          </w:p>
          <w:p w14:paraId="04C24E93" w14:textId="7651A5B1" w:rsidR="006D1DF1" w:rsidRPr="006D1DF1" w:rsidRDefault="00132282">
            <w:pPr>
              <w:pStyle w:val="TableRowCentered"/>
              <w:jc w:val="left"/>
              <w:rPr>
                <w:b/>
                <w:bCs/>
                <w:iCs/>
                <w:sz w:val="22"/>
              </w:rPr>
            </w:pPr>
            <w:r>
              <w:t>Our attendance data from 22/23</w:t>
            </w:r>
            <w:r w:rsidR="00046672">
              <w:t xml:space="preserve"> </w:t>
            </w:r>
            <w:r>
              <w:t>indicates that attendance among disadvantaged pupils was lower than</w:t>
            </w:r>
            <w:r w:rsidR="00046672">
              <w:t xml:space="preserve"> </w:t>
            </w:r>
            <w:r>
              <w:t>non-disadvantaged pupils.</w:t>
            </w:r>
          </w:p>
        </w:tc>
      </w:tr>
      <w:tr w:rsidR="002740C2" w14:paraId="3021062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C9F4B" w14:textId="77777777" w:rsidR="002740C2" w:rsidRDefault="002740C2">
            <w:pPr>
              <w:pStyle w:val="TableRow"/>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7F223" w14:textId="77777777" w:rsidR="002740C2" w:rsidRDefault="002740C2">
            <w:pPr>
              <w:pStyle w:val="TableRowCentered"/>
              <w:jc w:val="left"/>
              <w:rPr>
                <w:iCs/>
                <w:sz w:val="22"/>
              </w:rPr>
            </w:pP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4F42F267" w:rsidR="00E66558" w:rsidRDefault="005E729D">
            <w:pPr>
              <w:pStyle w:val="TableRow"/>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42BF7" w14:textId="77777777" w:rsidR="00E66558" w:rsidRDefault="0088277A">
            <w:pPr>
              <w:pStyle w:val="TableRowCentered"/>
              <w:jc w:val="left"/>
            </w:pPr>
            <w:r>
              <w:t xml:space="preserve">Assessments and observations will indicate significantly improved oral language among disadvantaged pupils. This will be evident when triangulated with other sources of evidence, including </w:t>
            </w:r>
            <w:r>
              <w:lastRenderedPageBreak/>
              <w:t>engagement in lessons, book scrutiny and ongoing formative assessment.</w:t>
            </w:r>
          </w:p>
          <w:p w14:paraId="2A7D5505" w14:textId="044F0C5C" w:rsidR="0088277A" w:rsidRDefault="0088277A">
            <w:pPr>
              <w:pStyle w:val="TableRowCentered"/>
              <w:jc w:val="left"/>
              <w:rPr>
                <w:sz w:val="22"/>
                <w:szCs w:val="22"/>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80D9127" w:rsidR="00E66558" w:rsidRDefault="007507BE">
            <w:pPr>
              <w:pStyle w:val="TableRow"/>
              <w:rPr>
                <w:sz w:val="22"/>
                <w:szCs w:val="22"/>
              </w:rPr>
            </w:pPr>
            <w:r>
              <w:lastRenderedPageBreak/>
              <w:t>For all disadvantaged pupils to attend school regularly (at least 96%) and on time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43031BED" w:rsidR="00E66558" w:rsidRDefault="00DD5363">
            <w:pPr>
              <w:pStyle w:val="TableRowCentered"/>
              <w:jc w:val="left"/>
              <w:rPr>
                <w:sz w:val="22"/>
                <w:szCs w:val="22"/>
              </w:rPr>
            </w:pPr>
            <w:r>
              <w:t>There will be a consistently sharp focus by teachers on the attendance and punctuality of disadvantaged pupils. Attendance and punctuality of targeted pupils will improve to be in-line with all pupils.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663EC7C5" w:rsidR="00E66558" w:rsidRDefault="00C106BD">
            <w:pPr>
              <w:pStyle w:val="TableRow"/>
              <w:rPr>
                <w:sz w:val="22"/>
                <w:szCs w:val="22"/>
              </w:rPr>
            </w:pPr>
            <w:r>
              <w:t>Disadvantaged</w:t>
            </w:r>
            <w:r w:rsidR="00194034">
              <w:t xml:space="preserve"> learners are fully engaged and participating in the school’s rich extracurricular offer.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A968A" w14:textId="38A95B69" w:rsidR="00323141" w:rsidRDefault="00E20526">
            <w:pPr>
              <w:pStyle w:val="TableRowCentered"/>
              <w:jc w:val="left"/>
            </w:pPr>
            <w:r>
              <w:t xml:space="preserve">All </w:t>
            </w:r>
            <w:r w:rsidR="00C106BD">
              <w:t>disadvantaged</w:t>
            </w:r>
            <w:r w:rsidR="00033B5A">
              <w:t xml:space="preserve"> children</w:t>
            </w:r>
            <w:r>
              <w:t xml:space="preserve"> attend all </w:t>
            </w:r>
            <w:r w:rsidR="00323141">
              <w:t xml:space="preserve">class </w:t>
            </w:r>
            <w:r>
              <w:t xml:space="preserve">trips. </w:t>
            </w:r>
          </w:p>
          <w:p w14:paraId="6E331D60" w14:textId="5E7D86BC" w:rsidR="00E66558" w:rsidRDefault="00E20526" w:rsidP="00323141">
            <w:pPr>
              <w:pStyle w:val="TableRowCentered"/>
              <w:jc w:val="left"/>
            </w:pPr>
            <w:r>
              <w:t xml:space="preserve">Monitoring of extra-curricular activity attendance to show that </w:t>
            </w:r>
            <w:r w:rsidR="00C106BD">
              <w:t>disadvantaged</w:t>
            </w:r>
            <w:r>
              <w:t xml:space="preserve"> children attend</w:t>
            </w:r>
            <w:r w:rsidR="00720CE1">
              <w:t xml:space="preserve"> </w:t>
            </w:r>
            <w:r w:rsidR="00033B5A">
              <w:t>extra-curricular club</w:t>
            </w:r>
            <w:r w:rsidR="00720CE1">
              <w:t>s</w:t>
            </w:r>
            <w:r>
              <w:t xml:space="preserve"> which may be academic or extra-curricular which will be funded by school. </w:t>
            </w:r>
          </w:p>
          <w:p w14:paraId="2A7D550B" w14:textId="36CB01FE" w:rsidR="00DE5C2D" w:rsidRPr="00323141" w:rsidRDefault="00594119" w:rsidP="00323141">
            <w:pPr>
              <w:pStyle w:val="TableRowCentered"/>
              <w:jc w:val="left"/>
            </w:pPr>
            <w:r>
              <w:t>Disadvantaged children</w:t>
            </w:r>
            <w:r w:rsidR="00DE5C2D">
              <w:t xml:space="preserve"> access to a range of cultural experiences, visitors and visits and curriculum resources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C7FFF2D" w:rsidR="00E66558" w:rsidRDefault="00E54DEC">
            <w:pPr>
              <w:pStyle w:val="TableRow"/>
              <w:rPr>
                <w:sz w:val="22"/>
                <w:szCs w:val="22"/>
              </w:rPr>
            </w:pPr>
            <w:r>
              <w:t>Parents of PP pupils are engaged in school, aware of their child’s learning and understand how to support their child.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F88B0" w14:textId="77777777" w:rsidR="004D2CE7" w:rsidRDefault="004D2CE7">
            <w:pPr>
              <w:pStyle w:val="TableRowCentered"/>
              <w:jc w:val="left"/>
            </w:pPr>
            <w:r>
              <w:t xml:space="preserve">Parents attend all consultation evenings/ open days each academic year. </w:t>
            </w:r>
          </w:p>
          <w:p w14:paraId="0C900C38" w14:textId="77777777" w:rsidR="004D2CE7" w:rsidRDefault="004D2CE7">
            <w:pPr>
              <w:pStyle w:val="TableRowCentered"/>
              <w:jc w:val="left"/>
            </w:pPr>
            <w:r>
              <w:t xml:space="preserve">They also attend any One Plan or SEND meetings or additional meetings planned by staff to support their child’s development. </w:t>
            </w:r>
          </w:p>
          <w:p w14:paraId="2A7D550E" w14:textId="414B9B42" w:rsidR="00E66558" w:rsidRDefault="004D2CE7">
            <w:pPr>
              <w:pStyle w:val="TableRowCentered"/>
              <w:jc w:val="left"/>
              <w:rPr>
                <w:sz w:val="22"/>
                <w:szCs w:val="22"/>
              </w:rPr>
            </w:pPr>
            <w:r>
              <w:t>Parent responses in surveys show engagement and that they are satisfied with the school and all it offers.</w:t>
            </w:r>
          </w:p>
        </w:tc>
      </w:tr>
      <w:tr w:rsidR="00720CE1" w14:paraId="0B6DC4A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CD9FA" w14:textId="5D1D9CF0" w:rsidR="00720CE1" w:rsidRDefault="008E101F">
            <w:pPr>
              <w:pStyle w:val="TableRow"/>
            </w:pPr>
            <w:r>
              <w:t xml:space="preserve">For disadvantaged pupils who do not have a cognitive SEND need to reach age-related expectations in reading, writing and maths and 100% to meet the expectations for Year </w:t>
            </w:r>
            <w:r w:rsidR="001623F2">
              <w:t>1</w:t>
            </w:r>
            <w:r>
              <w:t xml:space="preserve"> phonics check.</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A3B65" w14:textId="77777777" w:rsidR="001623F2" w:rsidRDefault="001623F2">
            <w:pPr>
              <w:pStyle w:val="TableRowCentered"/>
              <w:jc w:val="left"/>
            </w:pPr>
            <w:r>
              <w:t xml:space="preserve">100% of disadvantaged pupils who do not have a cognitive SEND need will reach age-related expectations in R,W,M and Phonics. </w:t>
            </w:r>
          </w:p>
          <w:p w14:paraId="4F730AAF" w14:textId="01B66B2D" w:rsidR="00720CE1" w:rsidRDefault="001623F2">
            <w:pPr>
              <w:pStyle w:val="TableRowCentered"/>
              <w:jc w:val="left"/>
            </w:pPr>
            <w:r>
              <w:t>Those that have a SEND need will make at least expected progress from their individual starting points.</w:t>
            </w:r>
          </w:p>
        </w:tc>
      </w:tr>
      <w:tr w:rsidR="00720CE1" w14:paraId="2449CE2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E2FD5" w14:textId="77777777" w:rsidR="00720CE1" w:rsidRDefault="00720CE1">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DD825" w14:textId="77777777" w:rsidR="00720CE1" w:rsidRDefault="00720CE1">
            <w:pPr>
              <w:pStyle w:val="TableRowCentered"/>
              <w:jc w:val="left"/>
            </w:pPr>
          </w:p>
        </w:tc>
      </w:tr>
    </w:tbl>
    <w:p w14:paraId="60BAD9F6" w14:textId="77777777" w:rsidR="00120AB1" w:rsidRDefault="00120AB1" w:rsidP="00ED5108"/>
    <w:p w14:paraId="2A06959E" w14:textId="2218981A" w:rsidR="00120AB1" w:rsidRDefault="00120AB1" w:rsidP="00BD4B12"/>
    <w:p w14:paraId="3897919D" w14:textId="77777777" w:rsidR="00144A93" w:rsidRDefault="00144A93" w:rsidP="00BD4B12"/>
    <w:p w14:paraId="465230AA" w14:textId="77777777" w:rsidR="00144A93" w:rsidRDefault="00144A93" w:rsidP="00BD4B12"/>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AB45F42" w:rsidR="00E66558" w:rsidRDefault="009D71E8">
      <w:r>
        <w:t>Budgeted cost: £</w:t>
      </w:r>
      <w:r w:rsidR="005C47A2">
        <w:t xml:space="preserve"> </w:t>
      </w:r>
      <w:r w:rsidR="0015038C">
        <w:t>58</w:t>
      </w:r>
      <w:r w:rsidR="007A66F5">
        <w:t>,748</w:t>
      </w:r>
    </w:p>
    <w:tbl>
      <w:tblPr>
        <w:tblW w:w="5000" w:type="pct"/>
        <w:tblCellMar>
          <w:left w:w="10" w:type="dxa"/>
          <w:right w:w="10" w:type="dxa"/>
        </w:tblCellMar>
        <w:tblLook w:val="04A0" w:firstRow="1" w:lastRow="0" w:firstColumn="1" w:lastColumn="0" w:noHBand="0" w:noVBand="1"/>
      </w:tblPr>
      <w:tblGrid>
        <w:gridCol w:w="2491"/>
        <w:gridCol w:w="4627"/>
        <w:gridCol w:w="2368"/>
      </w:tblGrid>
      <w:tr w:rsidR="00E66558" w14:paraId="2A7D5519" w14:textId="77777777" w:rsidTr="003B45E6">
        <w:tc>
          <w:tcPr>
            <w:tcW w:w="24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36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3B45E6">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80BEAA3" w:rsidR="00E66558" w:rsidRDefault="00E959CE">
            <w:pPr>
              <w:pStyle w:val="TableRow"/>
            </w:pPr>
            <w:r>
              <w:t>Provision of an LSA to support delivery of Little Wandle phonics programme catch up sessions</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F8D3C" w14:textId="77777777" w:rsidR="00E66558" w:rsidRDefault="00A35A5E">
            <w:pPr>
              <w:pStyle w:val="TableRowCentered"/>
              <w:jc w:val="left"/>
            </w:pPr>
            <w:r>
              <w:t>Phonics approaches have a strong evidence base that indicates a positive impact on the accuracy of word reading (though not necessarily comprehension), particularly for disadvantaged pupils:</w:t>
            </w:r>
          </w:p>
          <w:p w14:paraId="6B03A443" w14:textId="77777777" w:rsidR="00A35A5E" w:rsidRDefault="00A35A5E">
            <w:pPr>
              <w:pStyle w:val="TableRowCentered"/>
              <w:jc w:val="left"/>
            </w:pPr>
            <w:hyperlink r:id="rId12" w:history="1">
              <w:r>
                <w:rPr>
                  <w:rStyle w:val="Hyperlink"/>
                </w:rPr>
                <w:t>Phonics | EEF (educationendowmentfoundation.org.uk)</w:t>
              </w:r>
            </w:hyperlink>
          </w:p>
          <w:p w14:paraId="6C14F878" w14:textId="77777777" w:rsidR="00A35A5E" w:rsidRDefault="00A35A5E">
            <w:pPr>
              <w:pStyle w:val="TableRowCentered"/>
              <w:jc w:val="left"/>
            </w:pPr>
          </w:p>
          <w:p w14:paraId="2A7D551B" w14:textId="555602A0" w:rsidR="00A35A5E" w:rsidRDefault="00A35A5E">
            <w:pPr>
              <w:pStyle w:val="TableRowCentered"/>
              <w:jc w:val="left"/>
              <w:rPr>
                <w:sz w:val="22"/>
              </w:rPr>
            </w:pPr>
          </w:p>
        </w:tc>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67AC54F" w:rsidR="00E66558" w:rsidRDefault="003C46EF">
            <w:pPr>
              <w:pStyle w:val="TableRowCentered"/>
              <w:jc w:val="left"/>
              <w:rPr>
                <w:sz w:val="22"/>
              </w:rPr>
            </w:pPr>
            <w:r>
              <w:rPr>
                <w:sz w:val="22"/>
              </w:rPr>
              <w:t>1,</w:t>
            </w:r>
            <w:r w:rsidR="00E23AD0">
              <w:rPr>
                <w:sz w:val="22"/>
              </w:rPr>
              <w:t>4,5</w:t>
            </w:r>
          </w:p>
        </w:tc>
      </w:tr>
      <w:tr w:rsidR="00E66558" w14:paraId="2A7D5521" w14:textId="77777777" w:rsidTr="003B45E6">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EA7CA7F" w:rsidR="00E66558" w:rsidRDefault="007D1D4A">
            <w:pPr>
              <w:pStyle w:val="TableRow"/>
              <w:rPr>
                <w:i/>
                <w:sz w:val="22"/>
              </w:rPr>
            </w:pPr>
            <w:r>
              <w:t>Provision of LSA hours in reception classes in autumn term to support transition, social and emotional needs and self regulation strategies</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B9E6A" w14:textId="77777777" w:rsidR="00E66558" w:rsidRDefault="00952022">
            <w:pPr>
              <w:pStyle w:val="TableRowCentered"/>
              <w:jc w:val="left"/>
            </w:pPr>
            <w:r>
              <w:t xml:space="preserve">The development of self-regulation and executive function is consistently linked with successful learning, including pre-reading skills, early mathematics and problem solving. A number of studies suggest that improving the self-regulation skills of children in the early years is likely to have a lasting positive impact on later learning at school, and also have a positive impact on wider outcomes such as behaviour and persistence. </w:t>
            </w:r>
          </w:p>
          <w:p w14:paraId="1EBF184F" w14:textId="77777777" w:rsidR="009F0757" w:rsidRDefault="009F0757">
            <w:pPr>
              <w:pStyle w:val="TableRowCentered"/>
              <w:jc w:val="left"/>
            </w:pPr>
          </w:p>
          <w:p w14:paraId="21B275BC" w14:textId="77777777" w:rsidR="009F0757" w:rsidRDefault="009F0757">
            <w:pPr>
              <w:pStyle w:val="TableRowCentered"/>
              <w:jc w:val="left"/>
            </w:pPr>
            <w:hyperlink r:id="rId13" w:history="1">
              <w:r>
                <w:rPr>
                  <w:rStyle w:val="Hyperlink"/>
                </w:rPr>
                <w:t>Self-regulation strategies | EEF (educationendowmentfoundation.org.uk)</w:t>
              </w:r>
            </w:hyperlink>
          </w:p>
          <w:p w14:paraId="0F25A95B" w14:textId="77777777" w:rsidR="009F0757" w:rsidRDefault="009F0757">
            <w:pPr>
              <w:pStyle w:val="TableRowCentered"/>
              <w:jc w:val="left"/>
            </w:pPr>
          </w:p>
          <w:p w14:paraId="2A7D551F" w14:textId="26511EF1" w:rsidR="009F0757" w:rsidRDefault="009F0757">
            <w:pPr>
              <w:pStyle w:val="TableRowCentered"/>
              <w:jc w:val="left"/>
              <w:rPr>
                <w:sz w:val="22"/>
              </w:rPr>
            </w:pPr>
          </w:p>
        </w:tc>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8EA1EAD" w:rsidR="00E66558" w:rsidRDefault="00E23AD0">
            <w:pPr>
              <w:pStyle w:val="TableRowCentered"/>
              <w:jc w:val="left"/>
              <w:rPr>
                <w:sz w:val="22"/>
              </w:rPr>
            </w:pPr>
            <w:r>
              <w:rPr>
                <w:sz w:val="22"/>
              </w:rPr>
              <w:t>1,2,3,4,5,6</w:t>
            </w:r>
          </w:p>
        </w:tc>
      </w:tr>
      <w:tr w:rsidR="00D5247A" w14:paraId="3BFEBE05" w14:textId="77777777" w:rsidTr="003B45E6">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E8258" w14:textId="102205B3" w:rsidR="00D5247A" w:rsidRDefault="00D5247A">
            <w:pPr>
              <w:pStyle w:val="TableRow"/>
            </w:pPr>
            <w:r>
              <w:t>Staff CPD</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FC949" w14:textId="77777777" w:rsidR="00D5247A" w:rsidRDefault="00BF6C94">
            <w:pPr>
              <w:pStyle w:val="TableRowCentered"/>
              <w:jc w:val="left"/>
            </w:pPr>
            <w:r>
              <w:t>High quality staff CPD is essential to stay up to date with curriculum changes and new ideas and initiatives. This is followed up during staff meetings, twilights and INSET.</w:t>
            </w:r>
          </w:p>
          <w:p w14:paraId="294D634E" w14:textId="77777777" w:rsidR="00BF6C94" w:rsidRDefault="00BF6C94">
            <w:pPr>
              <w:pStyle w:val="TableRowCentered"/>
              <w:jc w:val="left"/>
            </w:pPr>
          </w:p>
          <w:p w14:paraId="1EE70F34" w14:textId="77777777" w:rsidR="00BF6C94" w:rsidRDefault="00BF6C94">
            <w:pPr>
              <w:pStyle w:val="TableRowCentered"/>
              <w:jc w:val="left"/>
            </w:pPr>
            <w:hyperlink r:id="rId14" w:history="1">
              <w:r>
                <w:rPr>
                  <w:rStyle w:val="Hyperlink"/>
                </w:rPr>
                <w:t xml:space="preserve">Evidence review: The effects of high-quality professional development on </w:t>
              </w:r>
              <w:r>
                <w:rPr>
                  <w:rStyle w:val="Hyperlink"/>
                </w:rPr>
                <w:lastRenderedPageBreak/>
                <w:t>teachers and students - Education Policy Institute (epi.org.uk)</w:t>
              </w:r>
            </w:hyperlink>
          </w:p>
          <w:p w14:paraId="064B79FF" w14:textId="77777777" w:rsidR="00BF6C94" w:rsidRDefault="00BF6C94">
            <w:pPr>
              <w:pStyle w:val="TableRowCentered"/>
              <w:jc w:val="left"/>
            </w:pPr>
          </w:p>
          <w:p w14:paraId="16AB386C" w14:textId="216A7E18" w:rsidR="00423556" w:rsidRDefault="00423556" w:rsidP="009E1912">
            <w:pPr>
              <w:pStyle w:val="TableRowCentered"/>
              <w:jc w:val="left"/>
            </w:pPr>
            <w:hyperlink r:id="rId15" w:history="1">
              <w:r>
                <w:rPr>
                  <w:rStyle w:val="Hyperlink"/>
                </w:rPr>
                <w:t>Effective teacher CPD and CPD leadership: What… | HISP Research School</w:t>
              </w:r>
            </w:hyperlink>
          </w:p>
        </w:tc>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04187" w14:textId="62A2CABE" w:rsidR="00D5247A" w:rsidRDefault="00200C6F">
            <w:pPr>
              <w:pStyle w:val="TableRowCentered"/>
              <w:jc w:val="left"/>
              <w:rPr>
                <w:sz w:val="22"/>
              </w:rPr>
            </w:pPr>
            <w:r>
              <w:rPr>
                <w:sz w:val="22"/>
              </w:rPr>
              <w:lastRenderedPageBreak/>
              <w:t>1,3,4,5,6,</w:t>
            </w:r>
          </w:p>
        </w:tc>
      </w:tr>
      <w:tr w:rsidR="00D5247A" w14:paraId="01A4F07E" w14:textId="77777777" w:rsidTr="003B45E6">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DBFFC" w14:textId="57D55143" w:rsidR="00D5247A" w:rsidRDefault="009E1912">
            <w:pPr>
              <w:pStyle w:val="TableRow"/>
            </w:pPr>
            <w:r>
              <w:t>Provision of LSAs to intervene ‘at the point of learning’ to provide feedback.</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50D5C" w14:textId="77777777" w:rsidR="00D5247A" w:rsidRDefault="0085304B">
            <w:pPr>
              <w:pStyle w:val="TableRowCentered"/>
              <w:jc w:val="left"/>
            </w:pPr>
            <w:r>
              <w:t>There is extensive evidence that effective feedback can have a high impact on pupil’s attainment. This can include addressing misconceptions, providing additional practice and clarifying learning.</w:t>
            </w:r>
          </w:p>
          <w:p w14:paraId="4394C6A6" w14:textId="77777777" w:rsidR="0085304B" w:rsidRDefault="0085304B">
            <w:pPr>
              <w:pStyle w:val="TableRowCentered"/>
              <w:jc w:val="left"/>
            </w:pPr>
          </w:p>
          <w:p w14:paraId="0D1AF214" w14:textId="3EE3A735" w:rsidR="0085304B" w:rsidRDefault="000B154C">
            <w:pPr>
              <w:pStyle w:val="TableRowCentered"/>
              <w:jc w:val="left"/>
            </w:pPr>
            <w:hyperlink r:id="rId16" w:anchor=":~:text=In%20short%2C%20in%20our%20study%20we%20found%20that,least%20%E2%80%93%20appears%20to%20have%20no%20detrimental%20effects." w:history="1">
              <w:r>
                <w:rPr>
                  <w:rStyle w:val="Hyperlink"/>
                </w:rPr>
                <w:t>When teachers use good verbal feedback strategies, it saves them time and boosts pupils’ engagement | UCL IOE Blog</w:t>
              </w:r>
            </w:hyperlink>
          </w:p>
        </w:tc>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5A056" w14:textId="46D64986" w:rsidR="00D5247A" w:rsidRDefault="00200C6F">
            <w:pPr>
              <w:pStyle w:val="TableRowCentered"/>
              <w:jc w:val="left"/>
              <w:rPr>
                <w:sz w:val="22"/>
              </w:rPr>
            </w:pPr>
            <w:r>
              <w:rPr>
                <w:sz w:val="22"/>
              </w:rPr>
              <w:t>1,2,3,4,5,6,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E0B7FF8" w:rsidR="00E66558" w:rsidRDefault="009D71E8">
      <w:r>
        <w:t>Budgeted cost: £</w:t>
      </w:r>
      <w:r w:rsidR="00C25069">
        <w:t xml:space="preserve"> </w:t>
      </w:r>
      <w:r w:rsidR="00A62EDF">
        <w:t>11</w:t>
      </w:r>
      <w:r w:rsidR="0045270F">
        <w:t>,480</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A7D5528" w14:textId="77777777" w:rsidTr="00442262">
        <w:tc>
          <w:tcPr>
            <w:tcW w:w="25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F0B0B" w14:textId="77777777" w:rsidR="00E66558" w:rsidRDefault="008F537B">
            <w:pPr>
              <w:pStyle w:val="TableRow"/>
            </w:pPr>
            <w:r>
              <w:t>Delivery of bespoke Speech and Language sessions to improve speech, listening, narrative and vocabulary skills for disadvantaged pupils who have relatively low spoken language skills.</w:t>
            </w:r>
          </w:p>
          <w:p w14:paraId="2451D2CD" w14:textId="77777777" w:rsidR="008F537B" w:rsidRDefault="008F537B">
            <w:pPr>
              <w:pStyle w:val="TableRow"/>
            </w:pPr>
          </w:p>
          <w:p w14:paraId="263E4465" w14:textId="77777777" w:rsidR="008F537B" w:rsidRDefault="008F537B">
            <w:pPr>
              <w:pStyle w:val="TableRow"/>
            </w:pPr>
            <w:r>
              <w:t>(</w:t>
            </w:r>
            <w:r w:rsidR="00733D23">
              <w:t xml:space="preserve">Dialogic Talk, </w:t>
            </w:r>
            <w:r w:rsidR="00C34B3E">
              <w:t xml:space="preserve">helicopter stories, </w:t>
            </w:r>
            <w:r w:rsidR="00CC67EC">
              <w:t>vocabulary development)</w:t>
            </w:r>
          </w:p>
          <w:p w14:paraId="7D526732" w14:textId="77777777" w:rsidR="00422940" w:rsidRDefault="00422940">
            <w:pPr>
              <w:pStyle w:val="TableRow"/>
            </w:pPr>
          </w:p>
          <w:p w14:paraId="2A7D5529" w14:textId="2A758FE9" w:rsidR="006B4DB5" w:rsidRDefault="00422940">
            <w:pPr>
              <w:pStyle w:val="TableRow"/>
            </w:pPr>
            <w:r>
              <w:t>(</w:t>
            </w:r>
            <w:r w:rsidR="002B540F">
              <w:t>£</w:t>
            </w:r>
            <w:r w:rsidR="00A62EDF">
              <w:t>8</w:t>
            </w:r>
            <w:r w:rsidR="002B540F">
              <w:t>,480)</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8D389" w14:textId="77777777" w:rsidR="00E66558" w:rsidRDefault="00E66558">
            <w:pPr>
              <w:pStyle w:val="TableRowCentered"/>
              <w:jc w:val="left"/>
              <w:rPr>
                <w:sz w:val="22"/>
              </w:rPr>
            </w:pPr>
          </w:p>
          <w:p w14:paraId="215960C1" w14:textId="503F2D01" w:rsidR="00062A1A" w:rsidRDefault="00A3585E">
            <w:pPr>
              <w:pStyle w:val="TableRowCentered"/>
              <w:jc w:val="left"/>
              <w:rPr>
                <w:sz w:val="22"/>
              </w:rPr>
            </w:pPr>
            <w:r>
              <w:t>Oral language interventions can have a positive impact on pupils’ language skills. Approaches that focus on speaking, listening and a combination of the two show positive impacts on attainment:</w:t>
            </w:r>
          </w:p>
          <w:p w14:paraId="7A08DB72" w14:textId="77777777" w:rsidR="00062A1A" w:rsidRDefault="00062A1A" w:rsidP="00A3585E">
            <w:pPr>
              <w:pStyle w:val="TableRowCentered"/>
              <w:ind w:left="0"/>
              <w:jc w:val="left"/>
              <w:rPr>
                <w:sz w:val="22"/>
              </w:rPr>
            </w:pPr>
          </w:p>
          <w:p w14:paraId="2ADEBE37" w14:textId="77777777" w:rsidR="00062A1A" w:rsidRDefault="00062A1A">
            <w:pPr>
              <w:pStyle w:val="TableRowCentered"/>
              <w:jc w:val="left"/>
              <w:rPr>
                <w:sz w:val="22"/>
              </w:rPr>
            </w:pPr>
          </w:p>
          <w:p w14:paraId="2A7D552A" w14:textId="04C3A8D4" w:rsidR="00062A1A" w:rsidRDefault="00062A1A">
            <w:pPr>
              <w:pStyle w:val="TableRowCentered"/>
              <w:jc w:val="left"/>
              <w:rPr>
                <w:sz w:val="22"/>
              </w:rPr>
            </w:pPr>
            <w:hyperlink r:id="rId17" w:history="1">
              <w:r>
                <w:rPr>
                  <w:rStyle w:val="Hyperlink"/>
                </w:rPr>
                <w:t>Oral language interventions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28E14FA" w:rsidR="00E66558" w:rsidRDefault="00FA0316">
            <w:pPr>
              <w:pStyle w:val="TableRowCentered"/>
              <w:jc w:val="left"/>
              <w:rPr>
                <w:sz w:val="22"/>
              </w:rPr>
            </w:pPr>
            <w:r>
              <w:rPr>
                <w:sz w:val="22"/>
              </w:rPr>
              <w:t>1,3,4,5,6</w:t>
            </w:r>
          </w:p>
        </w:tc>
      </w:tr>
      <w:tr w:rsidR="00E66558" w14:paraId="2A7D5530"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3AA60" w14:textId="77777777" w:rsidR="00E66558" w:rsidRPr="00FA0316" w:rsidRDefault="008F7E9E">
            <w:pPr>
              <w:pStyle w:val="TableRow"/>
              <w:rPr>
                <w:iCs/>
                <w:szCs w:val="28"/>
              </w:rPr>
            </w:pPr>
            <w:r w:rsidRPr="00FA0316">
              <w:rPr>
                <w:iCs/>
                <w:szCs w:val="28"/>
              </w:rPr>
              <w:t>In- house tutoring</w:t>
            </w:r>
          </w:p>
          <w:p w14:paraId="033F9C16" w14:textId="77777777" w:rsidR="008F7E9E" w:rsidRDefault="008F7E9E">
            <w:pPr>
              <w:pStyle w:val="TableRow"/>
              <w:rPr>
                <w:iCs/>
                <w:sz w:val="22"/>
              </w:rPr>
            </w:pPr>
            <w:r w:rsidRPr="008F7E9E">
              <w:rPr>
                <w:iCs/>
                <w:sz w:val="22"/>
              </w:rPr>
              <w:lastRenderedPageBreak/>
              <w:t>(1:3 support programme)</w:t>
            </w:r>
          </w:p>
          <w:p w14:paraId="2A7D552D" w14:textId="0D06A3C9" w:rsidR="00C33705" w:rsidRDefault="00912437">
            <w:pPr>
              <w:pStyle w:val="TableRow"/>
              <w:rPr>
                <w:i/>
                <w:sz w:val="22"/>
              </w:rPr>
            </w:pPr>
            <w:r>
              <w:t>A significant proportion of the pupils who receive tutoring will be disadvantaged.</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9332B" w14:textId="77777777" w:rsidR="00E66558" w:rsidRDefault="00C33705">
            <w:pPr>
              <w:pStyle w:val="TableRowCentered"/>
              <w:jc w:val="left"/>
            </w:pPr>
            <w:r>
              <w:lastRenderedPageBreak/>
              <w:t xml:space="preserve">Tuition targeted at specific needs and knowledge gaps can be an effective </w:t>
            </w:r>
            <w:r>
              <w:lastRenderedPageBreak/>
              <w:t>method to support low attaining pupils or those falling behind.</w:t>
            </w:r>
          </w:p>
          <w:p w14:paraId="403126F3" w14:textId="77777777" w:rsidR="00912437" w:rsidRDefault="00912437">
            <w:pPr>
              <w:pStyle w:val="TableRowCentered"/>
              <w:jc w:val="left"/>
            </w:pPr>
          </w:p>
          <w:p w14:paraId="53D0F04C" w14:textId="360D8561" w:rsidR="00912437" w:rsidRDefault="00AC4C63">
            <w:pPr>
              <w:pStyle w:val="TableRowCentered"/>
              <w:jc w:val="left"/>
            </w:pPr>
            <w:hyperlink r:id="rId18" w:history="1">
              <w:r>
                <w:rPr>
                  <w:rStyle w:val="Hyperlink"/>
                </w:rPr>
                <w:t>Small group tuition | EEF (educationendowmentfoundation.org.uk)</w:t>
              </w:r>
            </w:hyperlink>
          </w:p>
          <w:p w14:paraId="69DF5105" w14:textId="77777777" w:rsidR="00AC4C63" w:rsidRDefault="00AC4C63">
            <w:pPr>
              <w:pStyle w:val="TableRowCentered"/>
              <w:jc w:val="left"/>
            </w:pPr>
          </w:p>
          <w:p w14:paraId="626047A8" w14:textId="77777777" w:rsidR="00AC4C63" w:rsidRDefault="00AC4C63">
            <w:pPr>
              <w:pStyle w:val="TableRowCentered"/>
              <w:jc w:val="left"/>
            </w:pPr>
          </w:p>
          <w:p w14:paraId="7BAB3269" w14:textId="77777777" w:rsidR="00C33705" w:rsidRDefault="00C33705">
            <w:pPr>
              <w:pStyle w:val="TableRowCentered"/>
              <w:jc w:val="left"/>
            </w:pPr>
          </w:p>
          <w:p w14:paraId="2A7D552E" w14:textId="5B2B4106" w:rsidR="00C33705" w:rsidRDefault="00C33705">
            <w:pPr>
              <w:pStyle w:val="TableRowCentered"/>
              <w:jc w:val="left"/>
              <w:rPr>
                <w:sz w:val="22"/>
              </w:rPr>
            </w:pP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ABAD403" w:rsidR="00E66558" w:rsidRDefault="00B1163C">
            <w:pPr>
              <w:pStyle w:val="TableRowCentered"/>
              <w:jc w:val="left"/>
              <w:rPr>
                <w:sz w:val="22"/>
              </w:rPr>
            </w:pPr>
            <w:r>
              <w:rPr>
                <w:sz w:val="22"/>
              </w:rPr>
              <w:lastRenderedPageBreak/>
              <w:t>1,2,3,4,5,6</w:t>
            </w:r>
          </w:p>
        </w:tc>
      </w:tr>
      <w:tr w:rsidR="006934DD" w14:paraId="6EA2A432"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ED2FE" w14:textId="59E1361A" w:rsidR="006934DD" w:rsidRPr="008F7E9E" w:rsidRDefault="006934DD">
            <w:pPr>
              <w:pStyle w:val="TableRow"/>
              <w:rPr>
                <w:iCs/>
                <w:sz w:val="22"/>
              </w:rPr>
            </w:pPr>
            <w:r>
              <w:t>Pupil progress meetings di</w:t>
            </w:r>
            <w:r w:rsidR="008C3315">
              <w:t>s</w:t>
            </w:r>
            <w:r>
              <w:t>cussing targeted disadvantaged children, teachers and SLT</w:t>
            </w:r>
            <w:r w:rsidR="008C3315">
              <w:t>.</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91652" w14:textId="77777777" w:rsidR="006934DD" w:rsidRDefault="00C13A20">
            <w:pPr>
              <w:pStyle w:val="TableRowCentered"/>
              <w:jc w:val="left"/>
            </w:pPr>
            <w:r>
              <w:t>Time for ongoing professional dialogues regarding further support for these children will help to keep this a priority. There is a collected responsibility for PP children’s progress in order to make accelerated progress. Staff will know who they are, their barriers to learning and any strategies needed to meet their educational and emotional needs.</w:t>
            </w:r>
          </w:p>
          <w:p w14:paraId="19396124" w14:textId="77777777" w:rsidR="00C13A20" w:rsidRDefault="00C13A20">
            <w:pPr>
              <w:pStyle w:val="TableRowCentered"/>
              <w:jc w:val="left"/>
            </w:pPr>
          </w:p>
          <w:p w14:paraId="1E91213C" w14:textId="4E46E645" w:rsidR="00C13A20" w:rsidRDefault="00C13A20">
            <w:pPr>
              <w:pStyle w:val="TableRowCentered"/>
              <w:jc w:val="left"/>
            </w:pP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4AECC" w14:textId="1CD1762E" w:rsidR="006934DD" w:rsidRDefault="002037F5">
            <w:pPr>
              <w:pStyle w:val="TableRowCentered"/>
              <w:jc w:val="left"/>
              <w:rPr>
                <w:sz w:val="22"/>
              </w:rPr>
            </w:pPr>
            <w:r>
              <w:rPr>
                <w:sz w:val="22"/>
              </w:rPr>
              <w:t>1,2,3,4,5,6</w:t>
            </w:r>
          </w:p>
        </w:tc>
      </w:tr>
      <w:tr w:rsidR="00442262" w14:paraId="20D2DCDD"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14FDD" w14:textId="6B2FF882" w:rsidR="00442262" w:rsidRDefault="00442262" w:rsidP="00442262">
            <w:pPr>
              <w:pStyle w:val="TableRow"/>
            </w:pPr>
            <w:r>
              <w:t>Therapy Dog visits for key children</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D7B74" w14:textId="246B28B9" w:rsidR="00442262" w:rsidRDefault="00442262" w:rsidP="00442262">
            <w:pPr>
              <w:pStyle w:val="TableRowCentered"/>
              <w:jc w:val="left"/>
            </w:pPr>
            <w:r>
              <w:t>There is significant positive impact on child</w:t>
            </w:r>
            <w:r w:rsidR="001647CD">
              <w:t>’</w:t>
            </w:r>
            <w:r>
              <w:t xml:space="preserve">s wellbeing and learning behaviours after they have visited a therapy dog. </w:t>
            </w:r>
          </w:p>
          <w:p w14:paraId="5F55DE17" w14:textId="77777777" w:rsidR="00442262" w:rsidRDefault="00442262" w:rsidP="00442262">
            <w:pPr>
              <w:pStyle w:val="TableRowCentered"/>
              <w:ind w:left="0"/>
              <w:jc w:val="left"/>
            </w:pPr>
          </w:p>
          <w:p w14:paraId="4631928C" w14:textId="7C360719" w:rsidR="00442262" w:rsidRDefault="00442262" w:rsidP="00442262">
            <w:pPr>
              <w:pStyle w:val="TableRowCentered"/>
              <w:jc w:val="left"/>
            </w:pPr>
            <w:hyperlink r:id="rId19" w:history="1">
              <w:r>
                <w:rPr>
                  <w:rStyle w:val="Hyperlink"/>
                </w:rPr>
                <w:t>Dogs at school: a quantitative analysis of parental perceptions of canine-assisted activities in schools mediated by child anxiety score and use case | International Journal of Child Care and Education Policy | Full Text (springeropen.com)</w:t>
              </w:r>
            </w:hyperlink>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FE6B6" w14:textId="0F5B443E" w:rsidR="00442262" w:rsidRDefault="002037F5" w:rsidP="00442262">
            <w:pPr>
              <w:pStyle w:val="TableRowCentered"/>
              <w:jc w:val="left"/>
              <w:rPr>
                <w:sz w:val="22"/>
              </w:rPr>
            </w:pPr>
            <w:r>
              <w:rPr>
                <w:sz w:val="22"/>
              </w:rPr>
              <w:t>1,2,3,</w:t>
            </w:r>
            <w:r w:rsidR="00E102C1">
              <w:rPr>
                <w:sz w:val="22"/>
              </w:rPr>
              <w:t>4,5,6</w:t>
            </w:r>
          </w:p>
        </w:tc>
      </w:tr>
      <w:tr w:rsidR="00C475CF" w14:paraId="0BE0E68E"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E5AE3" w14:textId="688312EA" w:rsidR="00C475CF" w:rsidRDefault="00C475CF">
            <w:pPr>
              <w:pStyle w:val="TableRow"/>
            </w:pPr>
            <w:r>
              <w:t xml:space="preserve">Structured interventions from LSA and HLTA for reading, writing, phonics and maths across school using a </w:t>
            </w:r>
            <w:r w:rsidR="001049E4">
              <w:t>range of resources and following research from others</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1A5CE" w14:textId="50E3D67A" w:rsidR="00C475CF" w:rsidRDefault="00ED65C1">
            <w:pPr>
              <w:pStyle w:val="TableRowCentered"/>
              <w:jc w:val="left"/>
            </w:pPr>
            <w:r>
              <w:t>Pupils’ who have gaps in their learning that need to be identified and effectively targeted</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2CD0C" w14:textId="36BA7F01" w:rsidR="00C475CF" w:rsidRDefault="00E102C1">
            <w:pPr>
              <w:pStyle w:val="TableRowCentered"/>
              <w:jc w:val="left"/>
              <w:rPr>
                <w:sz w:val="22"/>
              </w:rPr>
            </w:pPr>
            <w:r>
              <w:rPr>
                <w:sz w:val="22"/>
              </w:rPr>
              <w:t>1,3,4,5,6</w:t>
            </w:r>
          </w:p>
        </w:tc>
      </w:tr>
      <w:tr w:rsidR="00913F5F" w14:paraId="700D7850"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7D987" w14:textId="77777777" w:rsidR="00913F5F" w:rsidRPr="00E66B51" w:rsidRDefault="004111CA">
            <w:pPr>
              <w:pStyle w:val="TableRow"/>
            </w:pPr>
            <w:r w:rsidRPr="00E66B51">
              <w:t>Use of a trained school counsellor</w:t>
            </w:r>
          </w:p>
          <w:p w14:paraId="27D0896A" w14:textId="6983A70A" w:rsidR="008D69AC" w:rsidRDefault="000A078B">
            <w:pPr>
              <w:pStyle w:val="TableRow"/>
            </w:pPr>
            <w:r w:rsidRPr="00E66B51">
              <w:t>(</w:t>
            </w:r>
            <w:r w:rsidR="00E66B51" w:rsidRPr="00E66B51">
              <w:t>2</w:t>
            </w:r>
            <w:r w:rsidR="00641F2D" w:rsidRPr="00E66B51">
              <w:t>,000)</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C4273" w14:textId="77777777" w:rsidR="00913F5F" w:rsidRDefault="007310AA">
            <w:pPr>
              <w:pStyle w:val="TableRowCentered"/>
              <w:jc w:val="left"/>
            </w:pPr>
            <w:r>
              <w:t xml:space="preserve">Pupils who have experienced significant trauma such as parental death, </w:t>
            </w:r>
            <w:r w:rsidR="00C320D6">
              <w:t xml:space="preserve">parental break ups or pertinent family </w:t>
            </w:r>
            <w:r w:rsidR="00A62100">
              <w:t>circumstances.</w:t>
            </w:r>
          </w:p>
          <w:p w14:paraId="7ABB22A3" w14:textId="77777777" w:rsidR="00A62100" w:rsidRDefault="00A62100">
            <w:pPr>
              <w:pStyle w:val="TableRowCentered"/>
              <w:jc w:val="left"/>
            </w:pPr>
          </w:p>
          <w:p w14:paraId="08BB4D05" w14:textId="77777777" w:rsidR="00A62100" w:rsidRDefault="00C033B7">
            <w:pPr>
              <w:pStyle w:val="TableRowCentered"/>
              <w:jc w:val="left"/>
            </w:pPr>
            <w:hyperlink r:id="rId20" w:anchor=":~:text=Counselling%20has%20a%20positive%20effect%20on,friendships%2C%20school%20attendance%20and%20academic%20achievement.&amp;text=Counselling%20has%20a%20positive,attendance%20and%20academic%20achievement.&amp;text=a%20positive%20effect%20on,friendships%2C%20school%20attendance%20and" w:history="1">
              <w:r>
                <w:rPr>
                  <w:rStyle w:val="Hyperlink"/>
                </w:rPr>
                <w:t>School counselling in England campaign (bacp.co.uk)</w:t>
              </w:r>
            </w:hyperlink>
          </w:p>
          <w:p w14:paraId="04096A04" w14:textId="77777777" w:rsidR="00C033B7" w:rsidRDefault="00C033B7">
            <w:pPr>
              <w:pStyle w:val="TableRowCentered"/>
              <w:jc w:val="left"/>
            </w:pPr>
          </w:p>
          <w:p w14:paraId="063481A7" w14:textId="09C8C483" w:rsidR="00C033B7" w:rsidRDefault="00C033B7">
            <w:pPr>
              <w:pStyle w:val="TableRowCentered"/>
              <w:jc w:val="left"/>
            </w:pPr>
            <w:r>
              <w:t>A recent study suggests that</w:t>
            </w:r>
            <w:r w:rsidR="001168C5" w:rsidRPr="001168C5">
              <w:rPr>
                <w:i/>
                <w:iCs/>
              </w:rPr>
              <w:t xml:space="preserve"> </w:t>
            </w:r>
            <w:r w:rsidR="001168C5">
              <w:rPr>
                <w:i/>
                <w:iCs/>
              </w:rPr>
              <w:t>“</w:t>
            </w:r>
            <w:r w:rsidRPr="001168C5">
              <w:rPr>
                <w:i/>
                <w:iCs/>
              </w:rPr>
              <w:t xml:space="preserve">a </w:t>
            </w:r>
            <w:r w:rsidR="00DD0866" w:rsidRPr="001168C5">
              <w:rPr>
                <w:i/>
                <w:iCs/>
              </w:rPr>
              <w:t>counsellor</w:t>
            </w:r>
            <w:r w:rsidR="005A42B0" w:rsidRPr="001168C5">
              <w:rPr>
                <w:rFonts w:ascii="Trebuchet MS" w:hAnsi="Trebuchet MS"/>
                <w:i/>
                <w:iCs/>
                <w:color w:val="1F1F20"/>
                <w:shd w:val="clear" w:color="auto" w:fill="FFFFFF"/>
              </w:rPr>
              <w:t xml:space="preserve"> has a positive effect on young people’s confidence, resilience, sense of self-worth, family relationships, friendships, school attendance and academic achievemen</w:t>
            </w:r>
            <w:r w:rsidR="001168C5">
              <w:rPr>
                <w:rFonts w:ascii="Trebuchet MS" w:hAnsi="Trebuchet MS"/>
                <w:i/>
                <w:iCs/>
                <w:color w:val="1F1F20"/>
                <w:shd w:val="clear" w:color="auto" w:fill="FFFFFF"/>
              </w:rPr>
              <w:t>t”</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E847D" w14:textId="68AC87A9" w:rsidR="00913F5F" w:rsidRDefault="00FB7341">
            <w:pPr>
              <w:pStyle w:val="TableRowCentered"/>
              <w:jc w:val="left"/>
              <w:rPr>
                <w:sz w:val="22"/>
              </w:rPr>
            </w:pPr>
            <w:r>
              <w:rPr>
                <w:sz w:val="22"/>
              </w:rPr>
              <w:lastRenderedPageBreak/>
              <w:t>1,2,4,5,6</w:t>
            </w:r>
          </w:p>
        </w:tc>
      </w:tr>
      <w:tr w:rsidR="00BB3D92" w14:paraId="591F0F79" w14:textId="77777777" w:rsidTr="00442262">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31385" w14:textId="162D7E53" w:rsidR="00BB3D92" w:rsidRPr="00432E78" w:rsidRDefault="00BB3D92">
            <w:pPr>
              <w:pStyle w:val="TableRow"/>
            </w:pPr>
            <w:r w:rsidRPr="00432E78">
              <w:t>1:1 Post</w:t>
            </w:r>
            <w:r w:rsidR="00432E78">
              <w:t>-</w:t>
            </w:r>
            <w:r w:rsidRPr="00432E78">
              <w:t xml:space="preserve">LAC support </w:t>
            </w:r>
          </w:p>
          <w:p w14:paraId="45B0A368" w14:textId="77777777" w:rsidR="005A41B1" w:rsidRPr="00432E78" w:rsidRDefault="005A41B1">
            <w:pPr>
              <w:pStyle w:val="TableRow"/>
            </w:pPr>
          </w:p>
          <w:p w14:paraId="6875E4E4" w14:textId="77777777" w:rsidR="005A41B1" w:rsidRPr="00432E78" w:rsidRDefault="005A41B1">
            <w:pPr>
              <w:pStyle w:val="TableRow"/>
            </w:pPr>
          </w:p>
          <w:p w14:paraId="22886956" w14:textId="77777777" w:rsidR="005A41B1" w:rsidRPr="00432E78" w:rsidRDefault="005A41B1">
            <w:pPr>
              <w:pStyle w:val="TableRow"/>
            </w:pPr>
          </w:p>
          <w:p w14:paraId="697CB1D5" w14:textId="77777777" w:rsidR="005A41B1" w:rsidRPr="00432E78" w:rsidRDefault="005A41B1">
            <w:pPr>
              <w:pStyle w:val="TableRow"/>
            </w:pPr>
          </w:p>
          <w:p w14:paraId="009E40A5" w14:textId="254C091D" w:rsidR="005A41B1" w:rsidRPr="003D0655" w:rsidRDefault="005A41B1">
            <w:pPr>
              <w:pStyle w:val="TableRow"/>
              <w:rPr>
                <w:highlight w:val="yellow"/>
              </w:rPr>
            </w:pPr>
            <w:r w:rsidRPr="00432E78">
              <w:t>£1000</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BCD2C" w14:textId="77777777" w:rsidR="00BB3D92" w:rsidRDefault="00E45509">
            <w:pPr>
              <w:pStyle w:val="TableRowCentered"/>
              <w:jc w:val="left"/>
            </w:pPr>
            <w:r>
              <w:t>Music Tuition Contribution</w:t>
            </w:r>
          </w:p>
          <w:p w14:paraId="1E882D57" w14:textId="77777777" w:rsidR="00E45509" w:rsidRDefault="00E45509">
            <w:pPr>
              <w:pStyle w:val="TableRowCentered"/>
              <w:jc w:val="left"/>
            </w:pPr>
          </w:p>
          <w:p w14:paraId="0D586543" w14:textId="77777777" w:rsidR="009E3478" w:rsidRDefault="009E3478">
            <w:pPr>
              <w:pStyle w:val="TableRowCentered"/>
              <w:jc w:val="left"/>
            </w:pPr>
            <w:hyperlink r:id="rId21" w:history="1">
              <w:r w:rsidRPr="009E3478">
                <w:rPr>
                  <w:rStyle w:val="Hyperlink"/>
                </w:rPr>
                <w:t>The power of music to change lives: a national plan for music education - GOV.UK</w:t>
              </w:r>
            </w:hyperlink>
          </w:p>
          <w:p w14:paraId="68CE8C9B" w14:textId="77777777" w:rsidR="003F33DB" w:rsidRDefault="003F33DB">
            <w:pPr>
              <w:pStyle w:val="TableRowCentered"/>
              <w:jc w:val="left"/>
            </w:pPr>
          </w:p>
          <w:p w14:paraId="5222AE04" w14:textId="722D083A" w:rsidR="003F33DB" w:rsidRDefault="003F33DB">
            <w:pPr>
              <w:pStyle w:val="TableRowCentered"/>
              <w:jc w:val="left"/>
            </w:pPr>
            <w:r>
              <w:t xml:space="preserve">Cultural entitlement </w:t>
            </w:r>
            <w:r w:rsidR="000F5E55">
              <w:t>funding contributions</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AB283" w14:textId="04BA8B5E" w:rsidR="00BB3D92" w:rsidRDefault="008F61AF">
            <w:pPr>
              <w:pStyle w:val="TableRowCentered"/>
              <w:jc w:val="left"/>
              <w:rPr>
                <w:sz w:val="22"/>
              </w:rPr>
            </w:pPr>
            <w:r>
              <w:rPr>
                <w:sz w:val="22"/>
              </w:rPr>
              <w:t>3,5,6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72B0D34" w:rsidR="00E66558" w:rsidRDefault="009D71E8">
      <w:pPr>
        <w:spacing w:before="240" w:after="120"/>
      </w:pPr>
      <w:r>
        <w:t>Budgeted cost: £</w:t>
      </w:r>
      <w:r w:rsidR="00EF5E06">
        <w:t xml:space="preserve"> </w:t>
      </w:r>
      <w:r w:rsidR="00057F13">
        <w:t>3</w:t>
      </w:r>
      <w:r w:rsidR="00A1089D">
        <w:t>,</w:t>
      </w:r>
      <w:r w:rsidR="007816C5">
        <w:t>207</w:t>
      </w:r>
    </w:p>
    <w:tbl>
      <w:tblPr>
        <w:tblW w:w="5000" w:type="pct"/>
        <w:tblCellMar>
          <w:left w:w="10" w:type="dxa"/>
          <w:right w:w="10" w:type="dxa"/>
        </w:tblCellMar>
        <w:tblLook w:val="04A0" w:firstRow="1" w:lastRow="0" w:firstColumn="1" w:lastColumn="0" w:noHBand="0" w:noVBand="1"/>
      </w:tblPr>
      <w:tblGrid>
        <w:gridCol w:w="1493"/>
        <w:gridCol w:w="6618"/>
        <w:gridCol w:w="1375"/>
      </w:tblGrid>
      <w:tr w:rsidR="00442262" w14:paraId="2A7D5537" w14:textId="77777777" w:rsidTr="001E7787">
        <w:tc>
          <w:tcPr>
            <w:tcW w:w="14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6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3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rsidTr="001E7787">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09E42" w14:textId="77777777" w:rsidR="00E66558" w:rsidRDefault="00DA4379">
            <w:pPr>
              <w:pStyle w:val="TableRow"/>
            </w:pPr>
            <w:r>
              <w:t>Employment of a Learning Mentor to support children’s self- esteem and encourage positive attitudes to learning</w:t>
            </w:r>
          </w:p>
          <w:p w14:paraId="2A7D553C" w14:textId="6769503B" w:rsidR="003E2754" w:rsidRDefault="003E2754">
            <w:pPr>
              <w:pStyle w:val="TableRow"/>
              <w:rPr>
                <w:i/>
                <w:sz w:val="22"/>
              </w:rPr>
            </w:pPr>
          </w:p>
        </w:tc>
        <w:tc>
          <w:tcPr>
            <w:tcW w:w="6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44737" w14:textId="77777777" w:rsidR="00E66558" w:rsidRDefault="00925F9B">
            <w:pPr>
              <w:pStyle w:val="TableRowCentered"/>
              <w:jc w:val="left"/>
            </w:pPr>
            <w:r>
              <w:t>There is extensive evidence associating childhood social and emotional skills with improved outcomes at school and in later life (e.g., improved academic performance, attitudes, behaviour and relationships with peers):</w:t>
            </w:r>
          </w:p>
          <w:p w14:paraId="60F59276" w14:textId="77777777" w:rsidR="00925F9B" w:rsidRDefault="00925F9B">
            <w:pPr>
              <w:pStyle w:val="TableRowCentered"/>
              <w:jc w:val="left"/>
            </w:pPr>
          </w:p>
          <w:p w14:paraId="77CD9505" w14:textId="77777777" w:rsidR="00925F9B" w:rsidRDefault="00FC529C">
            <w:pPr>
              <w:pStyle w:val="TableRowCentered"/>
              <w:jc w:val="left"/>
            </w:pPr>
            <w:hyperlink r:id="rId22" w:history="1">
              <w:r>
                <w:rPr>
                  <w:rStyle w:val="Hyperlink"/>
                </w:rPr>
                <w:t>Mentoring | EEF (educationendowmentfoundation.org.uk)</w:t>
              </w:r>
            </w:hyperlink>
          </w:p>
          <w:p w14:paraId="7953CCE0" w14:textId="77777777" w:rsidR="00FC529C" w:rsidRDefault="00FC529C">
            <w:pPr>
              <w:pStyle w:val="TableRowCentered"/>
              <w:jc w:val="left"/>
            </w:pPr>
          </w:p>
          <w:p w14:paraId="2A7D553D" w14:textId="3531B09B" w:rsidR="00FC529C" w:rsidRDefault="00905687">
            <w:pPr>
              <w:pStyle w:val="TableRowCentered"/>
              <w:jc w:val="left"/>
              <w:rPr>
                <w:sz w:val="22"/>
              </w:rPr>
            </w:pPr>
            <w:hyperlink r:id="rId23" w:history="1">
              <w:r>
                <w:rPr>
                  <w:rStyle w:val="Hyperlink"/>
                </w:rPr>
                <w:t>Rationale and impact | Social, emotional and mental wellbeing in primary and secondary education | Guidance | NICE</w:t>
              </w:r>
            </w:hyperlink>
          </w:p>
        </w:t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1E9CA91" w:rsidR="00E66558" w:rsidRDefault="00B7460F">
            <w:pPr>
              <w:pStyle w:val="TableRowCentered"/>
              <w:jc w:val="left"/>
              <w:rPr>
                <w:sz w:val="22"/>
              </w:rPr>
            </w:pPr>
            <w:r>
              <w:rPr>
                <w:sz w:val="22"/>
              </w:rPr>
              <w:t>1,2,3,4,5,6</w:t>
            </w:r>
          </w:p>
        </w:tc>
      </w:tr>
      <w:tr w:rsidR="00DA4379" w14:paraId="52B15292" w14:textId="77777777" w:rsidTr="001E7787">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FA58C" w14:textId="6BA3A6EE" w:rsidR="00DB3508" w:rsidRDefault="006A393F">
            <w:pPr>
              <w:pStyle w:val="TableRow"/>
              <w:rPr>
                <w:i/>
                <w:sz w:val="22"/>
              </w:rPr>
            </w:pPr>
            <w:r>
              <w:t xml:space="preserve">Lunchtime support- to provide </w:t>
            </w:r>
            <w:r>
              <w:lastRenderedPageBreak/>
              <w:t>high quality games and support and activities to engage pupils.</w:t>
            </w:r>
          </w:p>
        </w:tc>
        <w:tc>
          <w:tcPr>
            <w:tcW w:w="6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CFA55" w14:textId="77777777" w:rsidR="006A393F" w:rsidRDefault="006A393F" w:rsidP="006A393F">
            <w:pPr>
              <w:pStyle w:val="TableRowCentered"/>
              <w:jc w:val="left"/>
            </w:pPr>
            <w:r>
              <w:lastRenderedPageBreak/>
              <w:t>Poor behaviour at lunchtime can prohibit academic learning in afternoon.</w:t>
            </w:r>
          </w:p>
          <w:p w14:paraId="754C64F8" w14:textId="77777777" w:rsidR="006A393F" w:rsidRDefault="006A393F" w:rsidP="006A393F">
            <w:pPr>
              <w:pStyle w:val="TableRowCentered"/>
              <w:jc w:val="left"/>
            </w:pPr>
          </w:p>
          <w:p w14:paraId="0ECA72FC" w14:textId="77777777" w:rsidR="006A393F" w:rsidRDefault="006A393F" w:rsidP="006A393F">
            <w:pPr>
              <w:pStyle w:val="TableRowCentered"/>
              <w:jc w:val="left"/>
            </w:pPr>
            <w:hyperlink r:id="rId24" w:history="1">
              <w:r>
                <w:rPr>
                  <w:rStyle w:val="Hyperlink"/>
                </w:rPr>
                <w:t>School-break-and-lunch-times-and-young-peoples-lives-A-follow-up-national-study.pdf (nuffieldfoundation.org)</w:t>
              </w:r>
            </w:hyperlink>
          </w:p>
          <w:p w14:paraId="07A9EED0" w14:textId="77777777" w:rsidR="006A393F" w:rsidRDefault="006A393F" w:rsidP="006A393F">
            <w:pPr>
              <w:pStyle w:val="TableRowCentered"/>
              <w:jc w:val="left"/>
            </w:pPr>
          </w:p>
          <w:p w14:paraId="2E9EDEF3" w14:textId="1D3B5D0F" w:rsidR="00C031EB" w:rsidRDefault="006A393F" w:rsidP="006A393F">
            <w:pPr>
              <w:pStyle w:val="TableRowCentered"/>
              <w:jc w:val="left"/>
              <w:rPr>
                <w:sz w:val="22"/>
              </w:rPr>
            </w:pPr>
            <w:hyperlink r:id="rId25" w:history="1">
              <w:r>
                <w:rPr>
                  <w:rStyle w:val="Hyperlink"/>
                </w:rPr>
                <w:t>RB59_Socialvalue_break_lunchtime_schools_BlatchfordBaines.pdf (ucl.ac.uk)</w:t>
              </w:r>
            </w:hyperlink>
          </w:p>
        </w:t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BEA1E" w14:textId="210544B1" w:rsidR="00DA4379" w:rsidRDefault="00B7460F">
            <w:pPr>
              <w:pStyle w:val="TableRowCentered"/>
              <w:jc w:val="left"/>
              <w:rPr>
                <w:sz w:val="22"/>
              </w:rPr>
            </w:pPr>
            <w:r>
              <w:rPr>
                <w:sz w:val="22"/>
              </w:rPr>
              <w:lastRenderedPageBreak/>
              <w:t>1,2,3,5,6</w:t>
            </w:r>
          </w:p>
        </w:tc>
      </w:tr>
      <w:tr w:rsidR="00442262" w14:paraId="71A835F7" w14:textId="77777777" w:rsidTr="001E7787">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D630E" w14:textId="77777777" w:rsidR="00442262" w:rsidRDefault="00442262" w:rsidP="00442262">
            <w:pPr>
              <w:pStyle w:val="TableRow"/>
            </w:pPr>
            <w:r>
              <w:t>Attendance Officer</w:t>
            </w:r>
          </w:p>
          <w:p w14:paraId="575BFD6F" w14:textId="250261A9" w:rsidR="00ED12D2" w:rsidRDefault="00ED12D2" w:rsidP="00442262">
            <w:pPr>
              <w:pStyle w:val="TableRow"/>
            </w:pPr>
            <w:r>
              <w:t>(£</w:t>
            </w:r>
            <w:r w:rsidR="00BB3D92">
              <w:t>2</w:t>
            </w:r>
            <w:r>
              <w:t>000)</w:t>
            </w:r>
          </w:p>
        </w:tc>
        <w:tc>
          <w:tcPr>
            <w:tcW w:w="6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4AB17" w14:textId="77777777" w:rsidR="00442262" w:rsidRDefault="00442262" w:rsidP="00442262">
            <w:pPr>
              <w:pStyle w:val="TableRowCentered"/>
              <w:jc w:val="left"/>
            </w:pPr>
            <w:r>
              <w:t>A detailed report from March 2022 looked into impact of different initiatives to improve attendance. Having an attendance officer to keep track of attendance patterns, repeat absences and analysing the data ensures that key children and families can be supported quickly.</w:t>
            </w:r>
          </w:p>
          <w:p w14:paraId="7F165D98" w14:textId="76E46F3D" w:rsidR="00442262" w:rsidRDefault="00442262" w:rsidP="00442262">
            <w:pPr>
              <w:pStyle w:val="TableRowCentered"/>
              <w:jc w:val="left"/>
            </w:pPr>
            <w:hyperlink r:id="rId26" w:history="1">
              <w:r>
                <w:rPr>
                  <w:rStyle w:val="Hyperlink"/>
                </w:rPr>
                <w:t>Attendance-REA-report.pdf (d2tic4wvo1iusb.cloudfront.net)</w:t>
              </w:r>
            </w:hyperlink>
          </w:p>
        </w:t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17AFF" w14:textId="6ED893D9" w:rsidR="00442262" w:rsidRDefault="00B7460F" w:rsidP="00442262">
            <w:pPr>
              <w:pStyle w:val="TableRowCentered"/>
              <w:jc w:val="left"/>
              <w:rPr>
                <w:sz w:val="22"/>
              </w:rPr>
            </w:pPr>
            <w:r>
              <w:rPr>
                <w:sz w:val="22"/>
              </w:rPr>
              <w:t>4,5,6</w:t>
            </w:r>
          </w:p>
        </w:tc>
      </w:tr>
      <w:tr w:rsidR="00442262" w14:paraId="0B50514C" w14:textId="77777777" w:rsidTr="001E7787">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2B52F" w14:textId="77777777" w:rsidR="00442262" w:rsidRDefault="00442262" w:rsidP="00442262">
            <w:pPr>
              <w:pStyle w:val="TableRow"/>
            </w:pPr>
            <w:r>
              <w:t>Subsidised visits and clubs and uniform.</w:t>
            </w:r>
          </w:p>
          <w:p w14:paraId="3A1DAF5B" w14:textId="77777777" w:rsidR="00442262" w:rsidRDefault="00442262" w:rsidP="00442262">
            <w:pPr>
              <w:pStyle w:val="TableRow"/>
              <w:ind w:left="0"/>
              <w:rPr>
                <w:i/>
              </w:rPr>
            </w:pPr>
          </w:p>
          <w:p w14:paraId="2726A187" w14:textId="77777777" w:rsidR="00442262" w:rsidRDefault="00442262" w:rsidP="00442262">
            <w:pPr>
              <w:pStyle w:val="TableRow"/>
            </w:pPr>
            <w:r>
              <w:t>Including- Contingency fund for acute issues.</w:t>
            </w:r>
          </w:p>
          <w:p w14:paraId="1A45BAC8" w14:textId="7C7BB41D" w:rsidR="00E428F6" w:rsidRDefault="00E428F6" w:rsidP="00442262">
            <w:pPr>
              <w:pStyle w:val="TableRow"/>
              <w:rPr>
                <w:i/>
                <w:sz w:val="22"/>
              </w:rPr>
            </w:pPr>
            <w:r>
              <w:t>(£</w:t>
            </w:r>
            <w:r w:rsidR="003D0655">
              <w:t>1,</w:t>
            </w:r>
            <w:r w:rsidR="00F34503">
              <w:t>207</w:t>
            </w:r>
            <w:r>
              <w:t>)</w:t>
            </w:r>
          </w:p>
        </w:tc>
        <w:tc>
          <w:tcPr>
            <w:tcW w:w="6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D9BF7" w14:textId="77777777" w:rsidR="00442262" w:rsidRDefault="00442262" w:rsidP="00442262">
            <w:pPr>
              <w:pStyle w:val="TableRowCentered"/>
              <w:jc w:val="left"/>
            </w:pPr>
            <w:r>
              <w:t xml:space="preserve">Children from lower income families may not be able to attend school trips which will disadvantage their access to a broad and balanced curriculum. </w:t>
            </w:r>
          </w:p>
          <w:p w14:paraId="0ED4FE0B" w14:textId="77777777" w:rsidR="00442262" w:rsidRDefault="00442262" w:rsidP="00442262">
            <w:pPr>
              <w:pStyle w:val="TableRowCentered"/>
              <w:jc w:val="left"/>
            </w:pPr>
            <w:r>
              <w:t>Money also provided to purchase uniform</w:t>
            </w:r>
          </w:p>
          <w:p w14:paraId="1C229F06" w14:textId="77777777" w:rsidR="00442262" w:rsidRDefault="00442262" w:rsidP="00442262">
            <w:pPr>
              <w:pStyle w:val="TableRowCentered"/>
              <w:jc w:val="left"/>
            </w:pPr>
          </w:p>
          <w:p w14:paraId="001B452E" w14:textId="773B7767" w:rsidR="00442262" w:rsidRDefault="00442262" w:rsidP="00442262">
            <w:pPr>
              <w:pStyle w:val="TableRowCentered"/>
              <w:jc w:val="left"/>
              <w:rPr>
                <w:sz w:val="22"/>
              </w:rPr>
            </w:pPr>
            <w:r>
              <w:t>Based on our experiences and those of similar schools to ours, we have identified a need to set a small amount of funding aside to respond quickly to needs that have not yet been identified.</w:t>
            </w:r>
          </w:p>
        </w:t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9A3DE" w14:textId="6E507188" w:rsidR="00442262" w:rsidRDefault="00A40D95" w:rsidP="00442262">
            <w:pPr>
              <w:pStyle w:val="TableRowCentered"/>
              <w:jc w:val="left"/>
              <w:rPr>
                <w:sz w:val="22"/>
              </w:rPr>
            </w:pPr>
            <w:r>
              <w:rPr>
                <w:sz w:val="22"/>
              </w:rPr>
              <w:t>1,2,3,4,5,6</w:t>
            </w:r>
          </w:p>
        </w:tc>
      </w:tr>
    </w:tbl>
    <w:p w14:paraId="2A7D5540" w14:textId="77777777" w:rsidR="00E66558" w:rsidRDefault="00E66558">
      <w:pPr>
        <w:spacing w:before="240" w:after="0"/>
        <w:rPr>
          <w:b/>
          <w:bCs/>
          <w:color w:val="104F75"/>
          <w:sz w:val="28"/>
          <w:szCs w:val="28"/>
        </w:rPr>
      </w:pPr>
    </w:p>
    <w:p w14:paraId="2A7D5541" w14:textId="1E557380" w:rsidR="00E66558" w:rsidRDefault="009D71E8" w:rsidP="00120AB1">
      <w:r>
        <w:rPr>
          <w:b/>
          <w:bCs/>
          <w:color w:val="104F75"/>
          <w:sz w:val="28"/>
          <w:szCs w:val="28"/>
        </w:rPr>
        <w:t>Total budgeted cost: £</w:t>
      </w:r>
      <w:r w:rsidR="00792949">
        <w:rPr>
          <w:b/>
          <w:bCs/>
          <w:color w:val="104F75"/>
          <w:sz w:val="28"/>
          <w:szCs w:val="28"/>
        </w:rPr>
        <w:t xml:space="preserve"> </w:t>
      </w:r>
      <w:r w:rsidR="007148E5" w:rsidRPr="007148E5">
        <w:t xml:space="preserve"> </w:t>
      </w:r>
      <w:r w:rsidR="000E2912">
        <w:t>73</w:t>
      </w:r>
      <w:r w:rsidR="006C63F7">
        <w:t>,435.00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1E7787">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B87256" w14:textId="41D9D9E8" w:rsidR="00F50D1D" w:rsidRPr="003D43E4" w:rsidRDefault="00F50D1D" w:rsidP="001E7787">
            <w:pPr>
              <w:rPr>
                <w:b/>
                <w:bCs/>
              </w:rPr>
            </w:pPr>
            <w:r w:rsidRPr="003D43E4">
              <w:rPr>
                <w:b/>
                <w:bCs/>
              </w:rPr>
              <w:t>Review 2</w:t>
            </w:r>
            <w:r w:rsidR="003D43E4" w:rsidRPr="003D43E4">
              <w:rPr>
                <w:b/>
                <w:bCs/>
              </w:rPr>
              <w:t>02</w:t>
            </w:r>
            <w:r w:rsidR="008D1675">
              <w:rPr>
                <w:b/>
                <w:bCs/>
              </w:rPr>
              <w:t>4</w:t>
            </w:r>
            <w:r w:rsidR="003D43E4" w:rsidRPr="003D43E4">
              <w:rPr>
                <w:b/>
                <w:bCs/>
              </w:rPr>
              <w:t>-202</w:t>
            </w:r>
            <w:r w:rsidR="008D1675">
              <w:rPr>
                <w:b/>
                <w:bCs/>
              </w:rPr>
              <w:t>5</w:t>
            </w:r>
          </w:p>
          <w:p w14:paraId="160427A0" w14:textId="22E6E593" w:rsidR="00F50D1D" w:rsidRDefault="00F50D1D" w:rsidP="001E7787">
            <w:r>
              <w:t xml:space="preserve">All </w:t>
            </w:r>
            <w:r w:rsidR="00851B42">
              <w:t xml:space="preserve">pupils in </w:t>
            </w:r>
            <w:r w:rsidR="00926261">
              <w:t>receipt of pupil premium</w:t>
            </w:r>
            <w:r>
              <w:t xml:space="preserve"> </w:t>
            </w:r>
            <w:r w:rsidR="00AA2503">
              <w:t xml:space="preserve">funding </w:t>
            </w:r>
            <w:r>
              <w:t>receive high quality first teaching at Notley Green Primary School</w:t>
            </w:r>
            <w:r w:rsidR="00BC719B">
              <w:t xml:space="preserve"> from both class teachers and support staff.</w:t>
            </w:r>
          </w:p>
          <w:p w14:paraId="0DC015A7" w14:textId="15C2F264" w:rsidR="005E4861" w:rsidRDefault="00912771" w:rsidP="001E7787">
            <w:r>
              <w:t xml:space="preserve">Our </w:t>
            </w:r>
            <w:r w:rsidR="00AA2503">
              <w:t xml:space="preserve">disadvantaged children perform well based </w:t>
            </w:r>
            <w:r w:rsidR="008F3C43">
              <w:t>from</w:t>
            </w:r>
            <w:r w:rsidR="00AA2503">
              <w:t xml:space="preserve"> their starting points and make good progress</w:t>
            </w:r>
            <w:r w:rsidR="0053754A">
              <w:t>.</w:t>
            </w:r>
            <w:r w:rsidR="00925E54">
              <w:t xml:space="preserve"> </w:t>
            </w:r>
            <w:r w:rsidR="0053754A">
              <w:t>A</w:t>
            </w:r>
            <w:r w:rsidR="00925E54">
              <w:t>s a school</w:t>
            </w:r>
            <w:r w:rsidR="0053754A">
              <w:t>,</w:t>
            </w:r>
            <w:r w:rsidR="00925E54">
              <w:t xml:space="preserve"> we </w:t>
            </w:r>
            <w:r w:rsidR="00DE0E17">
              <w:t xml:space="preserve">recognise the need for additional wellbeing </w:t>
            </w:r>
            <w:r w:rsidR="00867C8E">
              <w:t>provision</w:t>
            </w:r>
            <w:r w:rsidR="00DE0E17">
              <w:t>, self-regulation</w:t>
            </w:r>
            <w:r w:rsidR="00867C8E">
              <w:t xml:space="preserve"> support, </w:t>
            </w:r>
            <w:r w:rsidR="00106134">
              <w:t>nurture groups,</w:t>
            </w:r>
            <w:r w:rsidR="00821B96">
              <w:t xml:space="preserve"> therapies</w:t>
            </w:r>
            <w:r w:rsidR="00D601E1">
              <w:t xml:space="preserve"> and other personalised support to enable the children </w:t>
            </w:r>
            <w:r w:rsidR="00B1477E">
              <w:t xml:space="preserve">to be ready to learn and </w:t>
            </w:r>
            <w:r w:rsidR="00D601E1">
              <w:t>thrive.</w:t>
            </w:r>
          </w:p>
          <w:p w14:paraId="3C31D7F6" w14:textId="77777777" w:rsidR="005E2245" w:rsidRDefault="00E53FB7" w:rsidP="001E7787">
            <w:r>
              <w:t>The additional provision</w:t>
            </w:r>
            <w:r w:rsidR="00335D31">
              <w:t>s have proven</w:t>
            </w:r>
            <w:r w:rsidR="009E09FC">
              <w:t xml:space="preserve"> highly impactful. </w:t>
            </w:r>
          </w:p>
          <w:p w14:paraId="79E68AB2" w14:textId="23FD19B6" w:rsidR="00472A7B" w:rsidRDefault="00472A7B" w:rsidP="00472A7B">
            <w:pPr>
              <w:pStyle w:val="ListParagraph"/>
              <w:numPr>
                <w:ilvl w:val="0"/>
                <w:numId w:val="18"/>
              </w:numPr>
            </w:pPr>
            <w:r>
              <w:t xml:space="preserve">Those children who attended </w:t>
            </w:r>
            <w:r w:rsidR="00062B55">
              <w:t xml:space="preserve">enrichment clubs such as forest school, sports clubs or STEM related clubs all thoroughly enjoyed the </w:t>
            </w:r>
            <w:r w:rsidR="00D63147">
              <w:t>experiences and looked forward to their sessions.</w:t>
            </w:r>
          </w:p>
          <w:p w14:paraId="1B2A53E9" w14:textId="7925DA3A" w:rsidR="00E53FB7" w:rsidRDefault="009E09FC" w:rsidP="005E2245">
            <w:pPr>
              <w:pStyle w:val="ListParagraph"/>
              <w:numPr>
                <w:ilvl w:val="0"/>
                <w:numId w:val="17"/>
              </w:numPr>
            </w:pPr>
            <w:r>
              <w:t>Pre and post assessments made on</w:t>
            </w:r>
            <w:r w:rsidR="00287485">
              <w:t xml:space="preserve"> those attending the </w:t>
            </w:r>
            <w:r>
              <w:t>Dog</w:t>
            </w:r>
            <w:r w:rsidR="00287485">
              <w:t xml:space="preserve"> Therapy and counsellor</w:t>
            </w:r>
            <w:r w:rsidR="00926D6A">
              <w:t xml:space="preserve"> show that children are better regulated and emotionally ready to learn.</w:t>
            </w:r>
          </w:p>
          <w:p w14:paraId="55152E98" w14:textId="71566AA4" w:rsidR="001A3876" w:rsidRDefault="001A3876" w:rsidP="005E2245">
            <w:pPr>
              <w:pStyle w:val="ListParagraph"/>
              <w:numPr>
                <w:ilvl w:val="0"/>
                <w:numId w:val="17"/>
              </w:numPr>
            </w:pPr>
            <w:r>
              <w:t>Wh</w:t>
            </w:r>
            <w:r w:rsidR="007067B2">
              <w:t>ere PP children have worked with our learning mentor, their progress has been</w:t>
            </w:r>
            <w:r w:rsidR="00B666FA">
              <w:t xml:space="preserve"> improved due to the consistency of support, opportunities to build secure relationships and </w:t>
            </w:r>
            <w:r w:rsidR="004745A5">
              <w:t xml:space="preserve">time allocated to </w:t>
            </w:r>
            <w:r w:rsidR="00B666FA">
              <w:t xml:space="preserve">discuss </w:t>
            </w:r>
            <w:r w:rsidR="004745A5">
              <w:t>emotional barriers to their learning.</w:t>
            </w:r>
          </w:p>
          <w:p w14:paraId="48783E71" w14:textId="5F7C7E84" w:rsidR="00926D6A" w:rsidRDefault="00926D6A" w:rsidP="005E2245">
            <w:pPr>
              <w:pStyle w:val="ListParagraph"/>
              <w:numPr>
                <w:ilvl w:val="0"/>
                <w:numId w:val="17"/>
              </w:numPr>
            </w:pPr>
            <w:r>
              <w:t>Our attendance officer has made a</w:t>
            </w:r>
            <w:r w:rsidR="00AF7C22">
              <w:t>n impact on the outcomes of our PP children by closely monitoring the rise and fall of attendanc</w:t>
            </w:r>
            <w:r w:rsidR="00E65DF8">
              <w:t>e especially those where atten</w:t>
            </w:r>
            <w:r w:rsidR="00C7532A">
              <w:t xml:space="preserve">dance is in decline. Parents are contacted, meetings are held and other lines of enquiry are made to ensure that attendance remains at </w:t>
            </w:r>
            <w:r w:rsidR="001A3876">
              <w:t>96% or above.</w:t>
            </w:r>
          </w:p>
          <w:p w14:paraId="368A878E" w14:textId="77777777" w:rsidR="001A3876" w:rsidRDefault="001A3876" w:rsidP="001E7787"/>
          <w:tbl>
            <w:tblPr>
              <w:tblStyle w:val="TableGrid"/>
              <w:tblpPr w:leftFromText="180" w:rightFromText="180" w:vertAnchor="text" w:horzAnchor="margin" w:tblpY="-80"/>
              <w:tblW w:w="0" w:type="auto"/>
              <w:tblLook w:val="04A0" w:firstRow="1" w:lastRow="0" w:firstColumn="1" w:lastColumn="0" w:noHBand="0" w:noVBand="1"/>
            </w:tblPr>
            <w:tblGrid>
              <w:gridCol w:w="4273"/>
            </w:tblGrid>
            <w:tr w:rsidR="00BF6688" w14:paraId="598A8B0F" w14:textId="77777777" w:rsidTr="00BF6688">
              <w:trPr>
                <w:trHeight w:val="555"/>
              </w:trPr>
              <w:tc>
                <w:tcPr>
                  <w:tcW w:w="4273" w:type="dxa"/>
                  <w:shd w:val="clear" w:color="auto" w:fill="F2F2F2" w:themeFill="background1" w:themeFillShade="F2"/>
                </w:tcPr>
                <w:p w14:paraId="06111CCD" w14:textId="77777777" w:rsidR="00BF6688" w:rsidRDefault="00BF6688" w:rsidP="00BF6688">
                  <w:pPr>
                    <w:rPr>
                      <w:b/>
                      <w:bCs/>
                    </w:rPr>
                  </w:pPr>
                  <w:r w:rsidRPr="000E5B75">
                    <w:rPr>
                      <w:b/>
                      <w:bCs/>
                    </w:rPr>
                    <w:t>Good Level of Development (GLD)</w:t>
                  </w:r>
                </w:p>
              </w:tc>
            </w:tr>
            <w:tr w:rsidR="00BF6688" w14:paraId="7BD21C78" w14:textId="77777777" w:rsidTr="00BF6688">
              <w:trPr>
                <w:trHeight w:val="563"/>
              </w:trPr>
              <w:tc>
                <w:tcPr>
                  <w:tcW w:w="4273" w:type="dxa"/>
                </w:tcPr>
                <w:p w14:paraId="3305AD32" w14:textId="785B4DBA" w:rsidR="00BF6688" w:rsidRPr="00BF6688" w:rsidRDefault="00817E59" w:rsidP="00BF6688">
                  <w:r>
                    <w:t>40</w:t>
                  </w:r>
                  <w:r w:rsidR="00BF6688">
                    <w:t>% achieved GLD</w:t>
                  </w:r>
                </w:p>
              </w:tc>
            </w:tr>
          </w:tbl>
          <w:p w14:paraId="4E5A7F19" w14:textId="77777777" w:rsidR="00E93A39" w:rsidRDefault="00E93A39" w:rsidP="001E7787"/>
          <w:p w14:paraId="1C92AD93" w14:textId="77777777" w:rsidR="00611CC3" w:rsidRDefault="00611CC3" w:rsidP="001E7787"/>
          <w:p w14:paraId="496C6D9E" w14:textId="77777777" w:rsidR="00BF6688" w:rsidRDefault="00BF6688" w:rsidP="001E7787">
            <w:pPr>
              <w:rPr>
                <w:b/>
                <w:bCs/>
              </w:rPr>
            </w:pPr>
          </w:p>
          <w:tbl>
            <w:tblPr>
              <w:tblStyle w:val="TableGrid"/>
              <w:tblpPr w:leftFromText="180" w:rightFromText="180" w:vertAnchor="text" w:horzAnchor="margin" w:tblpY="-80"/>
              <w:tblW w:w="0" w:type="auto"/>
              <w:tblLook w:val="04A0" w:firstRow="1" w:lastRow="0" w:firstColumn="1" w:lastColumn="0" w:noHBand="0" w:noVBand="1"/>
            </w:tblPr>
            <w:tblGrid>
              <w:gridCol w:w="4273"/>
            </w:tblGrid>
            <w:tr w:rsidR="00BF6688" w14:paraId="759C39EE" w14:textId="77777777" w:rsidTr="00BF6688">
              <w:trPr>
                <w:trHeight w:val="555"/>
              </w:trPr>
              <w:tc>
                <w:tcPr>
                  <w:tcW w:w="4273" w:type="dxa"/>
                  <w:shd w:val="clear" w:color="auto" w:fill="F2F2F2" w:themeFill="background1" w:themeFillShade="F2"/>
                </w:tcPr>
                <w:p w14:paraId="084C63C5" w14:textId="001031DB" w:rsidR="00BF6688" w:rsidRDefault="00BF6688" w:rsidP="00BF6688">
                  <w:pPr>
                    <w:rPr>
                      <w:b/>
                      <w:bCs/>
                    </w:rPr>
                  </w:pPr>
                  <w:r w:rsidRPr="000E5B75">
                    <w:rPr>
                      <w:b/>
                      <w:bCs/>
                    </w:rPr>
                    <w:t>Year 1 Phonic</w:t>
                  </w:r>
                  <w:r>
                    <w:rPr>
                      <w:b/>
                      <w:bCs/>
                    </w:rPr>
                    <w:t>s</w:t>
                  </w:r>
                </w:p>
              </w:tc>
            </w:tr>
            <w:tr w:rsidR="00BF6688" w14:paraId="6871FE3A" w14:textId="77777777" w:rsidTr="00BF6688">
              <w:trPr>
                <w:trHeight w:val="563"/>
              </w:trPr>
              <w:tc>
                <w:tcPr>
                  <w:tcW w:w="4273" w:type="dxa"/>
                </w:tcPr>
                <w:p w14:paraId="0567569A" w14:textId="4B18A310" w:rsidR="00BF6688" w:rsidRPr="00BF6688" w:rsidRDefault="004647DF" w:rsidP="00BF6688">
                  <w:r>
                    <w:t>72% Pass</w:t>
                  </w:r>
                </w:p>
              </w:tc>
            </w:tr>
          </w:tbl>
          <w:p w14:paraId="12A969CC" w14:textId="77777777" w:rsidR="00BF6688" w:rsidRDefault="00BF6688" w:rsidP="001E7787">
            <w:pPr>
              <w:rPr>
                <w:b/>
                <w:bCs/>
              </w:rPr>
            </w:pPr>
          </w:p>
          <w:p w14:paraId="6ED1493D" w14:textId="77777777" w:rsidR="00F16809" w:rsidRDefault="00F16809" w:rsidP="001E7787"/>
          <w:p w14:paraId="269AEA5A" w14:textId="77777777" w:rsidR="00BF6688" w:rsidRDefault="00BF6688" w:rsidP="001E7787"/>
          <w:tbl>
            <w:tblPr>
              <w:tblStyle w:val="TableGrid"/>
              <w:tblpPr w:leftFromText="180" w:rightFromText="180" w:vertAnchor="text" w:horzAnchor="margin" w:tblpY="-80"/>
              <w:tblOverlap w:val="never"/>
              <w:tblW w:w="0" w:type="auto"/>
              <w:tblLook w:val="04A0" w:firstRow="1" w:lastRow="0" w:firstColumn="1" w:lastColumn="0" w:noHBand="0" w:noVBand="1"/>
            </w:tblPr>
            <w:tblGrid>
              <w:gridCol w:w="4273"/>
            </w:tblGrid>
            <w:tr w:rsidR="00BF6688" w14:paraId="63387FE5" w14:textId="77777777" w:rsidTr="00BF6688">
              <w:trPr>
                <w:trHeight w:val="555"/>
              </w:trPr>
              <w:tc>
                <w:tcPr>
                  <w:tcW w:w="4273" w:type="dxa"/>
                  <w:shd w:val="clear" w:color="auto" w:fill="F2F2F2" w:themeFill="background1" w:themeFillShade="F2"/>
                </w:tcPr>
                <w:p w14:paraId="64A68490" w14:textId="35DDA5CA" w:rsidR="00BF6688" w:rsidRDefault="00BF6688" w:rsidP="00BF6688">
                  <w:pPr>
                    <w:rPr>
                      <w:b/>
                      <w:bCs/>
                    </w:rPr>
                  </w:pPr>
                  <w:r w:rsidRPr="008C774E">
                    <w:rPr>
                      <w:b/>
                      <w:bCs/>
                    </w:rPr>
                    <w:lastRenderedPageBreak/>
                    <w:t>Year 4 MTC</w:t>
                  </w:r>
                </w:p>
              </w:tc>
            </w:tr>
            <w:tr w:rsidR="00BF6688" w14:paraId="5EDB9F16" w14:textId="77777777" w:rsidTr="001E7787">
              <w:trPr>
                <w:trHeight w:val="563"/>
              </w:trPr>
              <w:tc>
                <w:tcPr>
                  <w:tcW w:w="4273" w:type="dxa"/>
                </w:tcPr>
                <w:p w14:paraId="098F7080" w14:textId="716BA0FB" w:rsidR="00BF6688" w:rsidRPr="00BF6688" w:rsidRDefault="00BF6688" w:rsidP="00BF6688">
                  <w:r>
                    <w:t>Mean Score: 19.66</w:t>
                  </w:r>
                </w:p>
              </w:tc>
            </w:tr>
          </w:tbl>
          <w:p w14:paraId="20F15069" w14:textId="77777777" w:rsidR="00BF6688" w:rsidRDefault="00BF6688" w:rsidP="001E7787"/>
          <w:p w14:paraId="4496B507" w14:textId="77777777" w:rsidR="006C11B0" w:rsidRDefault="006C11B0" w:rsidP="001E7787"/>
          <w:p w14:paraId="7BEEDFEA" w14:textId="4A4FDF94" w:rsidR="00194CED" w:rsidRDefault="00194CED" w:rsidP="001E7787"/>
          <w:p w14:paraId="2760F65D" w14:textId="0473CA45" w:rsidR="006C11B0" w:rsidRDefault="00457463" w:rsidP="001E7787">
            <w:pPr>
              <w:rPr>
                <w:b/>
                <w:bCs/>
              </w:rPr>
            </w:pPr>
            <w:r w:rsidRPr="00E24BE1">
              <w:rPr>
                <w:b/>
                <w:bCs/>
              </w:rPr>
              <w:t>KS2 Data (Un</w:t>
            </w:r>
            <w:r w:rsidR="00E24BE1" w:rsidRPr="00E24BE1">
              <w:rPr>
                <w:b/>
                <w:bCs/>
              </w:rPr>
              <w:t>verified</w:t>
            </w:r>
            <w:r w:rsidRPr="00E24BE1">
              <w:rPr>
                <w:b/>
                <w:bCs/>
              </w:rPr>
              <w:t>)</w:t>
            </w:r>
          </w:p>
          <w:tbl>
            <w:tblPr>
              <w:tblStyle w:val="TableGrid"/>
              <w:tblW w:w="0" w:type="auto"/>
              <w:tblLook w:val="04A0" w:firstRow="1" w:lastRow="0" w:firstColumn="1" w:lastColumn="0" w:noHBand="0" w:noVBand="1"/>
            </w:tblPr>
            <w:tblGrid>
              <w:gridCol w:w="4633"/>
              <w:gridCol w:w="4634"/>
            </w:tblGrid>
            <w:tr w:rsidR="00C91E38" w14:paraId="69C01ED5" w14:textId="77777777" w:rsidTr="00D43248">
              <w:tc>
                <w:tcPr>
                  <w:tcW w:w="4633" w:type="dxa"/>
                  <w:shd w:val="clear" w:color="auto" w:fill="F2F2F2" w:themeFill="background1" w:themeFillShade="F2"/>
                </w:tcPr>
                <w:p w14:paraId="1A2A7D98" w14:textId="6018A77B" w:rsidR="00C91E38" w:rsidRDefault="00C91E38" w:rsidP="001E7787">
                  <w:pPr>
                    <w:rPr>
                      <w:b/>
                      <w:bCs/>
                    </w:rPr>
                  </w:pPr>
                  <w:r>
                    <w:rPr>
                      <w:b/>
                      <w:bCs/>
                    </w:rPr>
                    <w:t>Subject</w:t>
                  </w:r>
                </w:p>
              </w:tc>
              <w:tc>
                <w:tcPr>
                  <w:tcW w:w="4634" w:type="dxa"/>
                  <w:shd w:val="clear" w:color="auto" w:fill="F2F2F2" w:themeFill="background1" w:themeFillShade="F2"/>
                </w:tcPr>
                <w:p w14:paraId="6B20F0BB" w14:textId="7346B8D2" w:rsidR="00C91E38" w:rsidRDefault="00C91E38" w:rsidP="001E7787">
                  <w:pPr>
                    <w:rPr>
                      <w:b/>
                      <w:bCs/>
                    </w:rPr>
                  </w:pPr>
                  <w:r>
                    <w:rPr>
                      <w:b/>
                      <w:bCs/>
                    </w:rPr>
                    <w:t>Percentage of PP children meeting ARE or above</w:t>
                  </w:r>
                </w:p>
              </w:tc>
            </w:tr>
            <w:tr w:rsidR="00C91E38" w14:paraId="525D3339" w14:textId="77777777" w:rsidTr="00C91E38">
              <w:tc>
                <w:tcPr>
                  <w:tcW w:w="4633" w:type="dxa"/>
                </w:tcPr>
                <w:p w14:paraId="0A6BB69C" w14:textId="7795C734" w:rsidR="00C91E38" w:rsidRPr="00553AE5" w:rsidRDefault="00553AE5" w:rsidP="001E7787">
                  <w:r w:rsidRPr="00553AE5">
                    <w:t>Reading</w:t>
                  </w:r>
                </w:p>
              </w:tc>
              <w:tc>
                <w:tcPr>
                  <w:tcW w:w="4634" w:type="dxa"/>
                </w:tcPr>
                <w:p w14:paraId="6149415B" w14:textId="07D927BE" w:rsidR="00C91E38" w:rsidRPr="007D47AE" w:rsidRDefault="00755595" w:rsidP="001E7787">
                  <w:r>
                    <w:t>5</w:t>
                  </w:r>
                  <w:r w:rsidR="007D47AE" w:rsidRPr="007D47AE">
                    <w:t>0%</w:t>
                  </w:r>
                </w:p>
              </w:tc>
            </w:tr>
            <w:tr w:rsidR="00C91E38" w14:paraId="298E51A1" w14:textId="77777777" w:rsidTr="00C91E38">
              <w:tc>
                <w:tcPr>
                  <w:tcW w:w="4633" w:type="dxa"/>
                </w:tcPr>
                <w:p w14:paraId="5C82F283" w14:textId="4C7B243F" w:rsidR="00C91E38" w:rsidRPr="00553AE5" w:rsidRDefault="00553AE5" w:rsidP="001E7787">
                  <w:r w:rsidRPr="00553AE5">
                    <w:t>Writing</w:t>
                  </w:r>
                </w:p>
              </w:tc>
              <w:tc>
                <w:tcPr>
                  <w:tcW w:w="4634" w:type="dxa"/>
                </w:tcPr>
                <w:p w14:paraId="269E7F81" w14:textId="722CA893" w:rsidR="00C91E38" w:rsidRPr="007D47AE" w:rsidRDefault="00E26D8D" w:rsidP="001E7787">
                  <w:r>
                    <w:t>25</w:t>
                  </w:r>
                  <w:r w:rsidR="007D47AE" w:rsidRPr="007D47AE">
                    <w:t>%</w:t>
                  </w:r>
                </w:p>
              </w:tc>
            </w:tr>
            <w:tr w:rsidR="00C91E38" w14:paraId="19D923EA" w14:textId="77777777" w:rsidTr="00C91E38">
              <w:tc>
                <w:tcPr>
                  <w:tcW w:w="4633" w:type="dxa"/>
                </w:tcPr>
                <w:p w14:paraId="53DE5831" w14:textId="07CF2B3B" w:rsidR="00C91E38" w:rsidRPr="00553AE5" w:rsidRDefault="00553AE5" w:rsidP="001E7787">
                  <w:r w:rsidRPr="00553AE5">
                    <w:t>Maths</w:t>
                  </w:r>
                </w:p>
              </w:tc>
              <w:tc>
                <w:tcPr>
                  <w:tcW w:w="4634" w:type="dxa"/>
                </w:tcPr>
                <w:p w14:paraId="13EA2D50" w14:textId="33E20CA1" w:rsidR="00C91E38" w:rsidRPr="007D47AE" w:rsidRDefault="00755595" w:rsidP="001E7787">
                  <w:r>
                    <w:t>5</w:t>
                  </w:r>
                  <w:r w:rsidR="007D47AE" w:rsidRPr="007D47AE">
                    <w:t>0%</w:t>
                  </w:r>
                </w:p>
              </w:tc>
            </w:tr>
            <w:tr w:rsidR="00C91E38" w14:paraId="448A82AB" w14:textId="77777777" w:rsidTr="00C91E38">
              <w:tc>
                <w:tcPr>
                  <w:tcW w:w="4633" w:type="dxa"/>
                </w:tcPr>
                <w:p w14:paraId="3A439748" w14:textId="53F28A7E" w:rsidR="00C91E38" w:rsidRPr="00553AE5" w:rsidRDefault="00553AE5" w:rsidP="001E7787">
                  <w:r w:rsidRPr="00553AE5">
                    <w:t>Combined</w:t>
                  </w:r>
                </w:p>
              </w:tc>
              <w:tc>
                <w:tcPr>
                  <w:tcW w:w="4634" w:type="dxa"/>
                </w:tcPr>
                <w:p w14:paraId="4E0F85BD" w14:textId="78F004A6" w:rsidR="00C91E38" w:rsidRPr="007D47AE" w:rsidRDefault="007D47AE" w:rsidP="001E7787">
                  <w:r w:rsidRPr="007D47AE">
                    <w:t>2</w:t>
                  </w:r>
                  <w:r w:rsidR="00DA64E3">
                    <w:t>5</w:t>
                  </w:r>
                  <w:r w:rsidRPr="007D47AE">
                    <w:t>%</w:t>
                  </w:r>
                </w:p>
              </w:tc>
            </w:tr>
          </w:tbl>
          <w:p w14:paraId="0F5B3E6C" w14:textId="3F1647FA" w:rsidR="00E24BE1" w:rsidRDefault="00E24BE1" w:rsidP="001E7787"/>
          <w:p w14:paraId="39FD9690" w14:textId="28129516" w:rsidR="00644EA5" w:rsidRDefault="00C854F4" w:rsidP="001E7787">
            <w:r>
              <w:t xml:space="preserve">Little Wandle Catch Up and Keep Up groups have remained effective for all PP children who receive this provision. Tracking data shows that they </w:t>
            </w:r>
            <w:r w:rsidR="00E4451C">
              <w:t xml:space="preserve">have been </w:t>
            </w:r>
            <w:r>
              <w:t xml:space="preserve">able to make up to </w:t>
            </w:r>
            <w:r w:rsidR="00E4451C">
              <w:t>6</w:t>
            </w:r>
            <w:r w:rsidR="00D21E86">
              <w:t xml:space="preserve">-8 </w:t>
            </w:r>
            <w:r w:rsidR="00E4451C">
              <w:t>months progress</w:t>
            </w:r>
            <w:r w:rsidR="00D21E86">
              <w:t>.</w:t>
            </w:r>
          </w:p>
          <w:p w14:paraId="66D6D2B0" w14:textId="77777777" w:rsidR="00851B42" w:rsidRDefault="00851B42" w:rsidP="001E7787"/>
          <w:p w14:paraId="55B9BFBC" w14:textId="77777777" w:rsidR="00851B42" w:rsidRDefault="00851B42" w:rsidP="001E7787"/>
          <w:p w14:paraId="0080C35C" w14:textId="77777777" w:rsidR="00851B42" w:rsidRDefault="00851B42" w:rsidP="001E7787"/>
          <w:p w14:paraId="5023926C" w14:textId="366AA83F" w:rsidR="00644EA5" w:rsidRDefault="00644EA5" w:rsidP="001E7787"/>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1D1E8346" w:rsidR="00E66558" w:rsidRDefault="0006618F">
            <w:pPr>
              <w:pStyle w:val="TableRow"/>
            </w:pPr>
            <w:r>
              <w:t>Times Table Rock 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16739A0" w:rsidR="00E66558" w:rsidRDefault="00F00C82">
            <w:pPr>
              <w:pStyle w:val="TableRowCentered"/>
              <w:jc w:val="left"/>
            </w:pPr>
            <w:r>
              <w:t>Maths Circle Limited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1981CAC" w:rsidR="00E66558" w:rsidRDefault="009A5095">
            <w:pPr>
              <w:pStyle w:val="TableRow"/>
            </w:pPr>
            <w:r>
              <w:t>White Rose Maths Resources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6C8BD562" w:rsidR="00E66558" w:rsidRDefault="009A5095">
            <w:pPr>
              <w:pStyle w:val="TableRowCentered"/>
              <w:jc w:val="left"/>
            </w:pPr>
            <w:r>
              <w:t>White Rose Maths</w:t>
            </w:r>
          </w:p>
        </w:tc>
      </w:tr>
      <w:tr w:rsidR="0006618F" w14:paraId="44852A9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4E791" w14:textId="4B81BE38" w:rsidR="0006618F" w:rsidRDefault="00C70B58">
            <w:pPr>
              <w:pStyle w:val="TableRow"/>
            </w:pPr>
            <w:r>
              <w:t>My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49C83" w14:textId="6B0AF6F1" w:rsidR="0006618F" w:rsidRDefault="00C70B58">
            <w:pPr>
              <w:pStyle w:val="TableRowCentered"/>
              <w:jc w:val="left"/>
            </w:pPr>
            <w:r>
              <w:t>Oxford University Press</w:t>
            </w:r>
          </w:p>
        </w:tc>
      </w:tr>
      <w:tr w:rsidR="0006618F" w14:paraId="65C4194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F3334" w14:textId="4BCDA1DA" w:rsidR="0006618F" w:rsidRDefault="00C70B58">
            <w:pPr>
              <w:pStyle w:val="TableRow"/>
            </w:pPr>
            <w:r>
              <w:t>Century</w:t>
            </w:r>
            <w:r w:rsidR="001E2742">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C17A7" w14:textId="0EE4C19E" w:rsidR="0006618F" w:rsidRDefault="001E2742">
            <w:pPr>
              <w:pStyle w:val="TableRowCentered"/>
              <w:jc w:val="left"/>
            </w:pPr>
            <w:r>
              <w:t>Century Tech</w:t>
            </w:r>
          </w:p>
        </w:tc>
      </w:tr>
      <w:tr w:rsidR="0006618F" w14:paraId="6589141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AC879" w14:textId="75DA6C14" w:rsidR="0006618F" w:rsidRDefault="001E2742">
            <w:pPr>
              <w:pStyle w:val="TableRow"/>
            </w:pPr>
            <w:r>
              <w:t>Little Wandle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9BA33" w14:textId="46AE700B" w:rsidR="0006618F" w:rsidRDefault="001E2742">
            <w:pPr>
              <w:pStyle w:val="TableRowCentered"/>
              <w:jc w:val="left"/>
            </w:pPr>
            <w:r>
              <w:t>Little Wandle- Revised Letters and Sounds</w:t>
            </w:r>
          </w:p>
        </w:tc>
      </w:tr>
      <w:tr w:rsidR="0006618F" w14:paraId="7105A79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5715A" w14:textId="4E3B6B30" w:rsidR="0006618F" w:rsidRDefault="00143202">
            <w:pPr>
              <w:pStyle w:val="TableRow"/>
            </w:pPr>
            <w:r>
              <w:lastRenderedPageBreak/>
              <w:t>Nelson Handwriting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A7B36" w14:textId="35464F45" w:rsidR="0006618F" w:rsidRDefault="00143202">
            <w:pPr>
              <w:pStyle w:val="TableRowCentered"/>
              <w:jc w:val="left"/>
            </w:pPr>
            <w:r>
              <w:t>Nelson</w:t>
            </w:r>
          </w:p>
        </w:tc>
      </w:tr>
      <w:tr w:rsidR="0006618F" w14:paraId="48E5CDD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86905" w14:textId="5EB4A855" w:rsidR="0006618F" w:rsidRDefault="00EC4FB2">
            <w:pPr>
              <w:pStyle w:val="TableRow"/>
            </w:pPr>
            <w:r>
              <w:t>Testbase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1C2AA" w14:textId="44761B4D" w:rsidR="0006618F" w:rsidRDefault="00EC4FB2">
            <w:pPr>
              <w:pStyle w:val="TableRowCentered"/>
              <w:jc w:val="left"/>
            </w:pPr>
            <w:r>
              <w:t>Testbase</w:t>
            </w:r>
          </w:p>
        </w:tc>
      </w:tr>
      <w:tr w:rsidR="0006618F" w14:paraId="7649B83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5D7DE" w14:textId="39D1E007" w:rsidR="0006618F" w:rsidRDefault="00A33490">
            <w:pPr>
              <w:pStyle w:val="TableRow"/>
            </w:pPr>
            <w:r>
              <w:t>Nuffield Early Language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72CAC" w14:textId="2E10419D" w:rsidR="0006618F" w:rsidRDefault="00A33490">
            <w:pPr>
              <w:pStyle w:val="TableRowCentered"/>
              <w:jc w:val="left"/>
            </w:pPr>
            <w:r>
              <w:t>Nuffield Foundation</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D34A3" w14:textId="08BA4049" w:rsidR="00FB0154"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10D37B2C" w14:textId="77777777" w:rsidR="00A16475" w:rsidRDefault="00A16475">
            <w:pPr>
              <w:spacing w:before="120" w:after="120"/>
              <w:rPr>
                <w:rFonts w:cs="Arial"/>
                <w:i/>
                <w:iCs/>
              </w:rPr>
            </w:pPr>
          </w:p>
          <w:p w14:paraId="2078B3D8" w14:textId="77777777" w:rsidR="00A16475" w:rsidRDefault="00F00D0C">
            <w:pPr>
              <w:spacing w:before="120" w:after="120"/>
            </w:pPr>
            <w:r>
              <w:t>Supporting our disadvantaged pupils is always at the forefront of our thinking and planning</w:t>
            </w:r>
            <w:r w:rsidR="00A16475">
              <w:t xml:space="preserve">. We use a </w:t>
            </w:r>
            <w:r>
              <w:t xml:space="preserve">range of strategies that are not dependent on Pupil Premium and in the majority of cases embedded, within the school culture. </w:t>
            </w:r>
          </w:p>
          <w:p w14:paraId="579978B1" w14:textId="77777777" w:rsidR="00A16475" w:rsidRDefault="00F00D0C">
            <w:pPr>
              <w:spacing w:before="120" w:after="120"/>
            </w:pPr>
            <w:r>
              <w:t xml:space="preserve">These include: </w:t>
            </w:r>
          </w:p>
          <w:p w14:paraId="6E04EB41" w14:textId="1395B1AE" w:rsidR="00A16475" w:rsidRDefault="00F00D0C" w:rsidP="0040603D">
            <w:pPr>
              <w:pStyle w:val="ListParagraph"/>
              <w:numPr>
                <w:ilvl w:val="0"/>
                <w:numId w:val="16"/>
              </w:numPr>
              <w:spacing w:before="120" w:after="120"/>
            </w:pPr>
            <w:r>
              <w:t xml:space="preserve">Regular discussion and planning time set aside during key CPD sessions enable staff to apply learning. </w:t>
            </w:r>
          </w:p>
          <w:p w14:paraId="22282CCF" w14:textId="7481DD58" w:rsidR="00A16475" w:rsidRDefault="00F00D0C" w:rsidP="0040603D">
            <w:pPr>
              <w:pStyle w:val="ListParagraph"/>
              <w:numPr>
                <w:ilvl w:val="0"/>
                <w:numId w:val="16"/>
              </w:numPr>
              <w:spacing w:before="120" w:after="120"/>
            </w:pPr>
            <w:r>
              <w:t>Teachers and support staff work extremely hard to close gaps in children’s learning as well as ensuring any missed learning due to lateness or absence is caught up on wherever possible.</w:t>
            </w:r>
          </w:p>
          <w:p w14:paraId="30BB8BBC" w14:textId="5AC88851" w:rsidR="00430139" w:rsidRDefault="00F00D0C" w:rsidP="0040603D">
            <w:pPr>
              <w:pStyle w:val="ListParagraph"/>
              <w:numPr>
                <w:ilvl w:val="0"/>
                <w:numId w:val="16"/>
              </w:numPr>
              <w:spacing w:before="120" w:after="120"/>
            </w:pPr>
            <w:r>
              <w:t>Weekly updates are sent out, including local support and resources for families as they become available.</w:t>
            </w:r>
          </w:p>
          <w:p w14:paraId="6CBE3263" w14:textId="77777777" w:rsidR="00430139" w:rsidRDefault="00F00D0C" w:rsidP="0040603D">
            <w:pPr>
              <w:pStyle w:val="ListParagraph"/>
              <w:numPr>
                <w:ilvl w:val="0"/>
                <w:numId w:val="16"/>
              </w:numPr>
              <w:spacing w:before="120" w:after="120"/>
            </w:pPr>
            <w:r>
              <w:t xml:space="preserve">Children send a personal invitation to parents to attend One Plan meetings, as well as the official form that is sent to parents. </w:t>
            </w:r>
          </w:p>
          <w:p w14:paraId="2EF5C2CB" w14:textId="77777777" w:rsidR="00430139" w:rsidRDefault="00F00D0C" w:rsidP="0040603D">
            <w:pPr>
              <w:pStyle w:val="ListParagraph"/>
              <w:numPr>
                <w:ilvl w:val="0"/>
                <w:numId w:val="16"/>
              </w:numPr>
              <w:spacing w:before="120" w:after="120"/>
            </w:pPr>
            <w:r>
              <w:t>Autumn and Spring termly learning conferences were held via Teams or in person. We will be likely to offer a mixed approach in future to ensure as high a parent turnout as possible.</w:t>
            </w:r>
          </w:p>
          <w:p w14:paraId="0323A484" w14:textId="77777777" w:rsidR="00430139" w:rsidRDefault="00F00D0C" w:rsidP="0040603D">
            <w:pPr>
              <w:pStyle w:val="ListParagraph"/>
              <w:numPr>
                <w:ilvl w:val="0"/>
                <w:numId w:val="16"/>
              </w:numPr>
              <w:spacing w:before="120" w:after="120"/>
            </w:pPr>
            <w:r>
              <w:t xml:space="preserve">Termly ‘tea and chat’ with SLT </w:t>
            </w:r>
          </w:p>
          <w:p w14:paraId="6880E649" w14:textId="77777777" w:rsidR="00430139" w:rsidRDefault="00430139" w:rsidP="0040603D">
            <w:pPr>
              <w:pStyle w:val="ListParagraph"/>
              <w:numPr>
                <w:ilvl w:val="0"/>
                <w:numId w:val="16"/>
              </w:numPr>
              <w:spacing w:before="120" w:after="120"/>
            </w:pPr>
            <w:r>
              <w:t>T</w:t>
            </w:r>
            <w:r w:rsidR="00F00D0C">
              <w:t xml:space="preserve">ermly ‘SEN tea and chat’ with SENCo team </w:t>
            </w:r>
          </w:p>
          <w:p w14:paraId="5115FAAB" w14:textId="77777777" w:rsidR="00430139" w:rsidRDefault="00F00D0C" w:rsidP="0040603D">
            <w:pPr>
              <w:pStyle w:val="ListParagraph"/>
              <w:numPr>
                <w:ilvl w:val="0"/>
                <w:numId w:val="16"/>
              </w:numPr>
              <w:spacing w:before="120" w:after="120"/>
            </w:pPr>
            <w:r>
              <w:t xml:space="preserve">End of year afternoon tea for volunteers within the school community </w:t>
            </w:r>
          </w:p>
          <w:p w14:paraId="6BA7015B" w14:textId="77777777" w:rsidR="00430139" w:rsidRDefault="00F00D0C" w:rsidP="0040603D">
            <w:pPr>
              <w:pStyle w:val="ListParagraph"/>
              <w:numPr>
                <w:ilvl w:val="0"/>
                <w:numId w:val="16"/>
              </w:numPr>
              <w:spacing w:before="120" w:after="120"/>
            </w:pPr>
            <w:r>
              <w:t xml:space="preserve">Daily meet and greet from SLT on the gate for families </w:t>
            </w:r>
          </w:p>
          <w:p w14:paraId="1D9B230D" w14:textId="77777777" w:rsidR="00430139" w:rsidRDefault="00F00D0C" w:rsidP="0040603D">
            <w:pPr>
              <w:pStyle w:val="ListParagraph"/>
              <w:numPr>
                <w:ilvl w:val="0"/>
                <w:numId w:val="16"/>
              </w:numPr>
              <w:spacing w:before="120" w:after="120"/>
            </w:pPr>
            <w:r>
              <w:t xml:space="preserve">Daily meet and greet for pupils from </w:t>
            </w:r>
            <w:r w:rsidR="00430139">
              <w:t>c</w:t>
            </w:r>
            <w:r>
              <w:t xml:space="preserve">lassroom adults upon entering class </w:t>
            </w:r>
          </w:p>
          <w:p w14:paraId="64CCC13C" w14:textId="77777777" w:rsidR="00430139" w:rsidRDefault="00F00D0C" w:rsidP="0040603D">
            <w:pPr>
              <w:pStyle w:val="ListParagraph"/>
              <w:numPr>
                <w:ilvl w:val="0"/>
                <w:numId w:val="16"/>
              </w:numPr>
              <w:spacing w:before="120" w:after="120"/>
            </w:pPr>
            <w:r>
              <w:t>Regular 1:1 reading and book discussion with an adult wherever possible</w:t>
            </w:r>
          </w:p>
          <w:p w14:paraId="5EB27E78" w14:textId="77777777" w:rsidR="00430139" w:rsidRDefault="00F00D0C" w:rsidP="0040603D">
            <w:pPr>
              <w:pStyle w:val="ListParagraph"/>
              <w:numPr>
                <w:ilvl w:val="0"/>
                <w:numId w:val="16"/>
              </w:numPr>
              <w:spacing w:before="120" w:after="120"/>
            </w:pPr>
            <w:r>
              <w:t xml:space="preserve">Zones of Regulation across school </w:t>
            </w:r>
          </w:p>
          <w:p w14:paraId="292EE650" w14:textId="77777777" w:rsidR="00430139" w:rsidRDefault="00F00D0C" w:rsidP="0040603D">
            <w:pPr>
              <w:pStyle w:val="ListParagraph"/>
              <w:numPr>
                <w:ilvl w:val="0"/>
                <w:numId w:val="16"/>
              </w:numPr>
              <w:spacing w:before="120" w:after="120"/>
            </w:pPr>
            <w:r>
              <w:t>Bubble groups</w:t>
            </w:r>
          </w:p>
          <w:p w14:paraId="708DE7BC" w14:textId="77777777" w:rsidR="00430139" w:rsidRDefault="00F00D0C" w:rsidP="0040603D">
            <w:pPr>
              <w:pStyle w:val="ListParagraph"/>
              <w:numPr>
                <w:ilvl w:val="0"/>
                <w:numId w:val="16"/>
              </w:numPr>
              <w:spacing w:before="120" w:after="120"/>
            </w:pPr>
            <w:r>
              <w:t>Engaging, well-stocked reading areas in every classroom and a well-stocked refurbished school library</w:t>
            </w:r>
          </w:p>
          <w:p w14:paraId="1DB9A7F6" w14:textId="77777777" w:rsidR="00430139" w:rsidRDefault="00F00D0C" w:rsidP="0040603D">
            <w:pPr>
              <w:pStyle w:val="ListParagraph"/>
              <w:numPr>
                <w:ilvl w:val="0"/>
                <w:numId w:val="16"/>
              </w:numPr>
              <w:spacing w:before="120" w:after="120"/>
            </w:pPr>
            <w:r>
              <w:t>Staff are contactable via email and at the door as well as through notes in the communication book which ensures strong relationships are fostered and maintained throughout a child’s learning journey at Notley Green.</w:t>
            </w:r>
          </w:p>
          <w:p w14:paraId="6812CC13" w14:textId="77777777" w:rsidR="00FB0154" w:rsidRDefault="00F00D0C" w:rsidP="0040603D">
            <w:pPr>
              <w:pStyle w:val="ListParagraph"/>
              <w:numPr>
                <w:ilvl w:val="0"/>
                <w:numId w:val="16"/>
              </w:numPr>
              <w:spacing w:before="120" w:after="120"/>
            </w:pPr>
            <w:r>
              <w:t>Computing skills and internet safety knowledge amongst pupils are increasing with greater consistency across year groups due to</w:t>
            </w:r>
            <w:r w:rsidR="002023DC">
              <w:t xml:space="preserve"> receive </w:t>
            </w:r>
            <w:r w:rsidR="0040603D">
              <w:t>Chromebooks</w:t>
            </w:r>
            <w:r w:rsidR="002023DC">
              <w:t xml:space="preserve"> </w:t>
            </w:r>
            <w:r>
              <w:t xml:space="preserve">and </w:t>
            </w:r>
            <w:r w:rsidR="002023DC">
              <w:t>i</w:t>
            </w:r>
            <w:r>
              <w:t>Pads</w:t>
            </w:r>
          </w:p>
          <w:p w14:paraId="2A7D5562" w14:textId="184C2988" w:rsidR="00997868" w:rsidRPr="00A16475" w:rsidRDefault="00997868" w:rsidP="0040603D">
            <w:pPr>
              <w:pStyle w:val="ListParagraph"/>
              <w:numPr>
                <w:ilvl w:val="0"/>
                <w:numId w:val="16"/>
              </w:numPr>
              <w:spacing w:before="120" w:after="120"/>
            </w:pPr>
            <w:r>
              <w:t xml:space="preserve">Access to free 11+ tuition </w:t>
            </w:r>
            <w:r w:rsidR="00663850">
              <w:t xml:space="preserve">for those eligible </w:t>
            </w:r>
            <w:r w:rsidR="005C79DA">
              <w:t>(links with local Grammar School)</w:t>
            </w:r>
          </w:p>
        </w:tc>
      </w:tr>
      <w:bookmarkEnd w:id="16"/>
      <w:bookmarkEnd w:id="17"/>
      <w:bookmarkEnd w:id="18"/>
    </w:tbl>
    <w:p w14:paraId="2A7D5564" w14:textId="77777777" w:rsidR="00E66558" w:rsidRDefault="00E66558"/>
    <w:sectPr w:rsidR="00E66558">
      <w:headerReference w:type="default" r:id="rId27"/>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83B1A" w14:textId="77777777" w:rsidR="002F6574" w:rsidRDefault="002F6574">
      <w:pPr>
        <w:spacing w:after="0" w:line="240" w:lineRule="auto"/>
      </w:pPr>
      <w:r>
        <w:separator/>
      </w:r>
    </w:p>
  </w:endnote>
  <w:endnote w:type="continuationSeparator" w:id="0">
    <w:p w14:paraId="55EA0425" w14:textId="77777777" w:rsidR="002F6574" w:rsidRDefault="002F6574">
      <w:pPr>
        <w:spacing w:after="0" w:line="240" w:lineRule="auto"/>
      </w:pPr>
      <w:r>
        <w:continuationSeparator/>
      </w:r>
    </w:p>
  </w:endnote>
  <w:endnote w:type="continuationNotice" w:id="1">
    <w:p w14:paraId="63699A53" w14:textId="77777777" w:rsidR="002F6574" w:rsidRDefault="002F65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C4AF0" w14:textId="77777777" w:rsidR="002F6574" w:rsidRDefault="002F6574">
      <w:pPr>
        <w:spacing w:after="0" w:line="240" w:lineRule="auto"/>
      </w:pPr>
      <w:r>
        <w:separator/>
      </w:r>
    </w:p>
  </w:footnote>
  <w:footnote w:type="continuationSeparator" w:id="0">
    <w:p w14:paraId="27BE0AA2" w14:textId="77777777" w:rsidR="002F6574" w:rsidRDefault="002F6574">
      <w:pPr>
        <w:spacing w:after="0" w:line="240" w:lineRule="auto"/>
      </w:pPr>
      <w:r>
        <w:continuationSeparator/>
      </w:r>
    </w:p>
  </w:footnote>
  <w:footnote w:type="continuationNotice" w:id="1">
    <w:p w14:paraId="6E1C1E96" w14:textId="77777777" w:rsidR="002F6574" w:rsidRDefault="002F65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D7A90"/>
    <w:multiLevelType w:val="hybridMultilevel"/>
    <w:tmpl w:val="5816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C843329"/>
    <w:multiLevelType w:val="hybridMultilevel"/>
    <w:tmpl w:val="DFD8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34C24"/>
    <w:multiLevelType w:val="hybridMultilevel"/>
    <w:tmpl w:val="6B74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E95318"/>
    <w:multiLevelType w:val="hybridMultilevel"/>
    <w:tmpl w:val="325C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25321B0"/>
    <w:multiLevelType w:val="hybridMultilevel"/>
    <w:tmpl w:val="3D28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4"/>
  </w:num>
  <w:num w:numId="3" w16cid:durableId="497188144">
    <w:abstractNumId w:val="7"/>
  </w:num>
  <w:num w:numId="4" w16cid:durableId="1138914232">
    <w:abstractNumId w:val="8"/>
  </w:num>
  <w:num w:numId="5" w16cid:durableId="857932188">
    <w:abstractNumId w:val="1"/>
  </w:num>
  <w:num w:numId="6" w16cid:durableId="798501009">
    <w:abstractNumId w:val="9"/>
  </w:num>
  <w:num w:numId="7" w16cid:durableId="1210847263">
    <w:abstractNumId w:val="11"/>
  </w:num>
  <w:num w:numId="8" w16cid:durableId="982348153">
    <w:abstractNumId w:val="17"/>
  </w:num>
  <w:num w:numId="9" w16cid:durableId="1529290868">
    <w:abstractNumId w:val="14"/>
  </w:num>
  <w:num w:numId="10" w16cid:durableId="1171066271">
    <w:abstractNumId w:val="12"/>
  </w:num>
  <w:num w:numId="11" w16cid:durableId="1453552857">
    <w:abstractNumId w:val="5"/>
  </w:num>
  <w:num w:numId="12" w16cid:durableId="1812097430">
    <w:abstractNumId w:val="15"/>
  </w:num>
  <w:num w:numId="13" w16cid:durableId="42288650">
    <w:abstractNumId w:val="10"/>
  </w:num>
  <w:num w:numId="14" w16cid:durableId="1933737352">
    <w:abstractNumId w:val="3"/>
  </w:num>
  <w:num w:numId="15" w16cid:durableId="852189763">
    <w:abstractNumId w:val="13"/>
  </w:num>
  <w:num w:numId="16" w16cid:durableId="1200781753">
    <w:abstractNumId w:val="0"/>
  </w:num>
  <w:num w:numId="17" w16cid:durableId="1789734280">
    <w:abstractNumId w:val="16"/>
  </w:num>
  <w:num w:numId="18" w16cid:durableId="41297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08F2"/>
    <w:rsid w:val="00023729"/>
    <w:rsid w:val="000237B3"/>
    <w:rsid w:val="000243B4"/>
    <w:rsid w:val="00033B5A"/>
    <w:rsid w:val="0003625B"/>
    <w:rsid w:val="000440C7"/>
    <w:rsid w:val="000452EB"/>
    <w:rsid w:val="000463AE"/>
    <w:rsid w:val="00046672"/>
    <w:rsid w:val="000507A3"/>
    <w:rsid w:val="00057F13"/>
    <w:rsid w:val="00060A62"/>
    <w:rsid w:val="00062A1A"/>
    <w:rsid w:val="00062B55"/>
    <w:rsid w:val="00064366"/>
    <w:rsid w:val="000643B0"/>
    <w:rsid w:val="0006618F"/>
    <w:rsid w:val="00066B73"/>
    <w:rsid w:val="00071481"/>
    <w:rsid w:val="00072A34"/>
    <w:rsid w:val="00075FAE"/>
    <w:rsid w:val="00082F38"/>
    <w:rsid w:val="0008384B"/>
    <w:rsid w:val="000929EC"/>
    <w:rsid w:val="00093CDE"/>
    <w:rsid w:val="0009586C"/>
    <w:rsid w:val="000974BD"/>
    <w:rsid w:val="000A078B"/>
    <w:rsid w:val="000A6379"/>
    <w:rsid w:val="000B154C"/>
    <w:rsid w:val="000B42AA"/>
    <w:rsid w:val="000C6EA0"/>
    <w:rsid w:val="000D186E"/>
    <w:rsid w:val="000D2253"/>
    <w:rsid w:val="000D22B0"/>
    <w:rsid w:val="000D2A55"/>
    <w:rsid w:val="000D35C9"/>
    <w:rsid w:val="000D520C"/>
    <w:rsid w:val="000D64F4"/>
    <w:rsid w:val="000D6596"/>
    <w:rsid w:val="000E2912"/>
    <w:rsid w:val="000E5B75"/>
    <w:rsid w:val="000E6C4D"/>
    <w:rsid w:val="000E6DF0"/>
    <w:rsid w:val="000F1842"/>
    <w:rsid w:val="000F438C"/>
    <w:rsid w:val="000F4F32"/>
    <w:rsid w:val="000F5E55"/>
    <w:rsid w:val="001037CB"/>
    <w:rsid w:val="001049E4"/>
    <w:rsid w:val="00104AFE"/>
    <w:rsid w:val="00106134"/>
    <w:rsid w:val="0010629E"/>
    <w:rsid w:val="001126CD"/>
    <w:rsid w:val="00113714"/>
    <w:rsid w:val="00115538"/>
    <w:rsid w:val="001168C5"/>
    <w:rsid w:val="00120AB1"/>
    <w:rsid w:val="00123A7F"/>
    <w:rsid w:val="001278D0"/>
    <w:rsid w:val="00127F72"/>
    <w:rsid w:val="001306B5"/>
    <w:rsid w:val="00132282"/>
    <w:rsid w:val="00140646"/>
    <w:rsid w:val="00143202"/>
    <w:rsid w:val="00144A93"/>
    <w:rsid w:val="00147A4B"/>
    <w:rsid w:val="0015038C"/>
    <w:rsid w:val="00151BA6"/>
    <w:rsid w:val="001623F2"/>
    <w:rsid w:val="00162B84"/>
    <w:rsid w:val="00163DB4"/>
    <w:rsid w:val="001647CD"/>
    <w:rsid w:val="001671ED"/>
    <w:rsid w:val="001727FA"/>
    <w:rsid w:val="00173D4C"/>
    <w:rsid w:val="00175E90"/>
    <w:rsid w:val="00183218"/>
    <w:rsid w:val="00185988"/>
    <w:rsid w:val="001873B6"/>
    <w:rsid w:val="001901E6"/>
    <w:rsid w:val="00191305"/>
    <w:rsid w:val="00194034"/>
    <w:rsid w:val="00194CED"/>
    <w:rsid w:val="00195B55"/>
    <w:rsid w:val="001964E8"/>
    <w:rsid w:val="001A2FE8"/>
    <w:rsid w:val="001A33AC"/>
    <w:rsid w:val="001A3876"/>
    <w:rsid w:val="001A4044"/>
    <w:rsid w:val="001A74E5"/>
    <w:rsid w:val="001B5682"/>
    <w:rsid w:val="001C1C51"/>
    <w:rsid w:val="001D1224"/>
    <w:rsid w:val="001E0ECA"/>
    <w:rsid w:val="001E206F"/>
    <w:rsid w:val="001E2742"/>
    <w:rsid w:val="001E42EA"/>
    <w:rsid w:val="001E5750"/>
    <w:rsid w:val="001E7739"/>
    <w:rsid w:val="001E7787"/>
    <w:rsid w:val="001F3DB4"/>
    <w:rsid w:val="00200C6F"/>
    <w:rsid w:val="002023DC"/>
    <w:rsid w:val="002037F5"/>
    <w:rsid w:val="00204F40"/>
    <w:rsid w:val="00205DEF"/>
    <w:rsid w:val="00210B3D"/>
    <w:rsid w:val="002130EC"/>
    <w:rsid w:val="00213884"/>
    <w:rsid w:val="00216C8A"/>
    <w:rsid w:val="00226317"/>
    <w:rsid w:val="00231539"/>
    <w:rsid w:val="00243BF2"/>
    <w:rsid w:val="002523E3"/>
    <w:rsid w:val="002661C6"/>
    <w:rsid w:val="00266FA5"/>
    <w:rsid w:val="002740C2"/>
    <w:rsid w:val="00287485"/>
    <w:rsid w:val="002876AB"/>
    <w:rsid w:val="002920F4"/>
    <w:rsid w:val="002940F3"/>
    <w:rsid w:val="00295842"/>
    <w:rsid w:val="002A7E26"/>
    <w:rsid w:val="002B3574"/>
    <w:rsid w:val="002B540F"/>
    <w:rsid w:val="002B6B74"/>
    <w:rsid w:val="002C6AE7"/>
    <w:rsid w:val="002D2D4B"/>
    <w:rsid w:val="002D3805"/>
    <w:rsid w:val="002D38E9"/>
    <w:rsid w:val="002D46A8"/>
    <w:rsid w:val="002D7EC3"/>
    <w:rsid w:val="002E07E1"/>
    <w:rsid w:val="002E66AE"/>
    <w:rsid w:val="002E709C"/>
    <w:rsid w:val="002E7763"/>
    <w:rsid w:val="002F5842"/>
    <w:rsid w:val="002F6574"/>
    <w:rsid w:val="00306477"/>
    <w:rsid w:val="00306CB7"/>
    <w:rsid w:val="003111F5"/>
    <w:rsid w:val="00312871"/>
    <w:rsid w:val="00322B63"/>
    <w:rsid w:val="00323141"/>
    <w:rsid w:val="00325110"/>
    <w:rsid w:val="00335D31"/>
    <w:rsid w:val="00336200"/>
    <w:rsid w:val="00337418"/>
    <w:rsid w:val="00342B09"/>
    <w:rsid w:val="00351D83"/>
    <w:rsid w:val="00353795"/>
    <w:rsid w:val="00353E46"/>
    <w:rsid w:val="003576C4"/>
    <w:rsid w:val="00363F5A"/>
    <w:rsid w:val="00366A0D"/>
    <w:rsid w:val="00366AB0"/>
    <w:rsid w:val="0037437C"/>
    <w:rsid w:val="003745DC"/>
    <w:rsid w:val="00376CD0"/>
    <w:rsid w:val="0038146B"/>
    <w:rsid w:val="0038340F"/>
    <w:rsid w:val="00383F05"/>
    <w:rsid w:val="00384457"/>
    <w:rsid w:val="00384F24"/>
    <w:rsid w:val="003875D7"/>
    <w:rsid w:val="00387735"/>
    <w:rsid w:val="0039291F"/>
    <w:rsid w:val="003A32B2"/>
    <w:rsid w:val="003A47DD"/>
    <w:rsid w:val="003A634F"/>
    <w:rsid w:val="003B45E6"/>
    <w:rsid w:val="003B588A"/>
    <w:rsid w:val="003B621D"/>
    <w:rsid w:val="003C4388"/>
    <w:rsid w:val="003C46EF"/>
    <w:rsid w:val="003C4C27"/>
    <w:rsid w:val="003C732E"/>
    <w:rsid w:val="003C794E"/>
    <w:rsid w:val="003C7F7B"/>
    <w:rsid w:val="003D0655"/>
    <w:rsid w:val="003D2EAA"/>
    <w:rsid w:val="003D43E4"/>
    <w:rsid w:val="003E054C"/>
    <w:rsid w:val="003E2754"/>
    <w:rsid w:val="003E27A0"/>
    <w:rsid w:val="003E3872"/>
    <w:rsid w:val="003F33DB"/>
    <w:rsid w:val="003F70A7"/>
    <w:rsid w:val="004044AA"/>
    <w:rsid w:val="004044C8"/>
    <w:rsid w:val="00404F3F"/>
    <w:rsid w:val="0040603D"/>
    <w:rsid w:val="00410B5D"/>
    <w:rsid w:val="004111CA"/>
    <w:rsid w:val="00413BEC"/>
    <w:rsid w:val="004202B4"/>
    <w:rsid w:val="0042265E"/>
    <w:rsid w:val="00422940"/>
    <w:rsid w:val="00423556"/>
    <w:rsid w:val="00424ED7"/>
    <w:rsid w:val="00425258"/>
    <w:rsid w:val="00426217"/>
    <w:rsid w:val="00430139"/>
    <w:rsid w:val="00431A80"/>
    <w:rsid w:val="00432E78"/>
    <w:rsid w:val="00435A89"/>
    <w:rsid w:val="00442262"/>
    <w:rsid w:val="00442D70"/>
    <w:rsid w:val="00452267"/>
    <w:rsid w:val="0045270F"/>
    <w:rsid w:val="00453307"/>
    <w:rsid w:val="00457463"/>
    <w:rsid w:val="00457E36"/>
    <w:rsid w:val="00462F8F"/>
    <w:rsid w:val="004647DF"/>
    <w:rsid w:val="00465CE9"/>
    <w:rsid w:val="00472A7B"/>
    <w:rsid w:val="004745A5"/>
    <w:rsid w:val="00481D56"/>
    <w:rsid w:val="00490408"/>
    <w:rsid w:val="00491C94"/>
    <w:rsid w:val="004931E8"/>
    <w:rsid w:val="004A4C45"/>
    <w:rsid w:val="004A51DC"/>
    <w:rsid w:val="004B0485"/>
    <w:rsid w:val="004B428E"/>
    <w:rsid w:val="004B4881"/>
    <w:rsid w:val="004B4D37"/>
    <w:rsid w:val="004C42F0"/>
    <w:rsid w:val="004D2CE7"/>
    <w:rsid w:val="004E1D73"/>
    <w:rsid w:val="004F257B"/>
    <w:rsid w:val="0051286E"/>
    <w:rsid w:val="00516021"/>
    <w:rsid w:val="00516457"/>
    <w:rsid w:val="00517DCF"/>
    <w:rsid w:val="00520A0C"/>
    <w:rsid w:val="00523C6A"/>
    <w:rsid w:val="00530E37"/>
    <w:rsid w:val="0053754A"/>
    <w:rsid w:val="005464A1"/>
    <w:rsid w:val="00546F12"/>
    <w:rsid w:val="0055339C"/>
    <w:rsid w:val="00553AE5"/>
    <w:rsid w:val="00562B3C"/>
    <w:rsid w:val="00564E40"/>
    <w:rsid w:val="005750E2"/>
    <w:rsid w:val="0058313F"/>
    <w:rsid w:val="00585859"/>
    <w:rsid w:val="00586FBC"/>
    <w:rsid w:val="005879C9"/>
    <w:rsid w:val="00594119"/>
    <w:rsid w:val="005A3C6B"/>
    <w:rsid w:val="005A41B1"/>
    <w:rsid w:val="005A42B0"/>
    <w:rsid w:val="005A6670"/>
    <w:rsid w:val="005B1EA5"/>
    <w:rsid w:val="005C47A2"/>
    <w:rsid w:val="005C79DA"/>
    <w:rsid w:val="005D7176"/>
    <w:rsid w:val="005E1F24"/>
    <w:rsid w:val="005E2245"/>
    <w:rsid w:val="005E4861"/>
    <w:rsid w:val="005E729D"/>
    <w:rsid w:val="005E73F1"/>
    <w:rsid w:val="005F07EF"/>
    <w:rsid w:val="005F34F9"/>
    <w:rsid w:val="00600B2E"/>
    <w:rsid w:val="00607CEB"/>
    <w:rsid w:val="00611CC3"/>
    <w:rsid w:val="00613299"/>
    <w:rsid w:val="0061762D"/>
    <w:rsid w:val="00634238"/>
    <w:rsid w:val="00635FBC"/>
    <w:rsid w:val="00637728"/>
    <w:rsid w:val="0064113A"/>
    <w:rsid w:val="00641F2D"/>
    <w:rsid w:val="00644002"/>
    <w:rsid w:val="00644EA5"/>
    <w:rsid w:val="006458B1"/>
    <w:rsid w:val="00650529"/>
    <w:rsid w:val="00650BAB"/>
    <w:rsid w:val="00651737"/>
    <w:rsid w:val="00663850"/>
    <w:rsid w:val="006671BF"/>
    <w:rsid w:val="00672A7D"/>
    <w:rsid w:val="00681416"/>
    <w:rsid w:val="00682790"/>
    <w:rsid w:val="006934DD"/>
    <w:rsid w:val="006A06F5"/>
    <w:rsid w:val="006A0ED2"/>
    <w:rsid w:val="006A393F"/>
    <w:rsid w:val="006B0A73"/>
    <w:rsid w:val="006B3FAC"/>
    <w:rsid w:val="006B4DB5"/>
    <w:rsid w:val="006B5A6B"/>
    <w:rsid w:val="006B7C5A"/>
    <w:rsid w:val="006C0F82"/>
    <w:rsid w:val="006C11B0"/>
    <w:rsid w:val="006C332E"/>
    <w:rsid w:val="006C5901"/>
    <w:rsid w:val="006C63F7"/>
    <w:rsid w:val="006D1DF1"/>
    <w:rsid w:val="006D6372"/>
    <w:rsid w:val="006D6E5C"/>
    <w:rsid w:val="006D7726"/>
    <w:rsid w:val="006D776C"/>
    <w:rsid w:val="006E02AF"/>
    <w:rsid w:val="006E0786"/>
    <w:rsid w:val="006E6B4A"/>
    <w:rsid w:val="006E7449"/>
    <w:rsid w:val="006E7FB1"/>
    <w:rsid w:val="006F2604"/>
    <w:rsid w:val="006F474D"/>
    <w:rsid w:val="006F5319"/>
    <w:rsid w:val="006F55FD"/>
    <w:rsid w:val="006F5D21"/>
    <w:rsid w:val="007009F4"/>
    <w:rsid w:val="007067B2"/>
    <w:rsid w:val="00711BE3"/>
    <w:rsid w:val="007148E5"/>
    <w:rsid w:val="00717B11"/>
    <w:rsid w:val="00720CE1"/>
    <w:rsid w:val="00721C38"/>
    <w:rsid w:val="00723FA6"/>
    <w:rsid w:val="00724FA7"/>
    <w:rsid w:val="00725415"/>
    <w:rsid w:val="00727505"/>
    <w:rsid w:val="007310AA"/>
    <w:rsid w:val="00731581"/>
    <w:rsid w:val="00733D23"/>
    <w:rsid w:val="00734F53"/>
    <w:rsid w:val="00735BD9"/>
    <w:rsid w:val="007410F4"/>
    <w:rsid w:val="00741B9E"/>
    <w:rsid w:val="00743DAC"/>
    <w:rsid w:val="00745BAF"/>
    <w:rsid w:val="007477CB"/>
    <w:rsid w:val="007507BE"/>
    <w:rsid w:val="0075337B"/>
    <w:rsid w:val="00755595"/>
    <w:rsid w:val="00755CD4"/>
    <w:rsid w:val="00757F96"/>
    <w:rsid w:val="007816C5"/>
    <w:rsid w:val="007838EC"/>
    <w:rsid w:val="00783A14"/>
    <w:rsid w:val="00785285"/>
    <w:rsid w:val="0078529D"/>
    <w:rsid w:val="00786493"/>
    <w:rsid w:val="00787DC1"/>
    <w:rsid w:val="00792949"/>
    <w:rsid w:val="00794070"/>
    <w:rsid w:val="007A66F5"/>
    <w:rsid w:val="007A713B"/>
    <w:rsid w:val="007B3498"/>
    <w:rsid w:val="007B64E5"/>
    <w:rsid w:val="007C2F04"/>
    <w:rsid w:val="007D1D4A"/>
    <w:rsid w:val="007D2446"/>
    <w:rsid w:val="007D35D7"/>
    <w:rsid w:val="007D47AE"/>
    <w:rsid w:val="007F5B8B"/>
    <w:rsid w:val="00807CF6"/>
    <w:rsid w:val="008123F6"/>
    <w:rsid w:val="008124F0"/>
    <w:rsid w:val="00816886"/>
    <w:rsid w:val="00817E59"/>
    <w:rsid w:val="00817E9A"/>
    <w:rsid w:val="00821B96"/>
    <w:rsid w:val="0082240F"/>
    <w:rsid w:val="00830D57"/>
    <w:rsid w:val="00831F38"/>
    <w:rsid w:val="00843E16"/>
    <w:rsid w:val="00851B42"/>
    <w:rsid w:val="0085304B"/>
    <w:rsid w:val="00860B07"/>
    <w:rsid w:val="008616F6"/>
    <w:rsid w:val="0086259C"/>
    <w:rsid w:val="00862694"/>
    <w:rsid w:val="00864A48"/>
    <w:rsid w:val="00866FF7"/>
    <w:rsid w:val="00867C8E"/>
    <w:rsid w:val="0088277A"/>
    <w:rsid w:val="00883F24"/>
    <w:rsid w:val="0088555A"/>
    <w:rsid w:val="00897E1F"/>
    <w:rsid w:val="008A36E8"/>
    <w:rsid w:val="008A403D"/>
    <w:rsid w:val="008B00BE"/>
    <w:rsid w:val="008B2CB4"/>
    <w:rsid w:val="008B6404"/>
    <w:rsid w:val="008C1793"/>
    <w:rsid w:val="008C2C21"/>
    <w:rsid w:val="008C3315"/>
    <w:rsid w:val="008C7075"/>
    <w:rsid w:val="008C774E"/>
    <w:rsid w:val="008C7DD3"/>
    <w:rsid w:val="008D0E8B"/>
    <w:rsid w:val="008D1675"/>
    <w:rsid w:val="008D69AC"/>
    <w:rsid w:val="008E000B"/>
    <w:rsid w:val="008E101F"/>
    <w:rsid w:val="008E2926"/>
    <w:rsid w:val="008E35C6"/>
    <w:rsid w:val="008E3F49"/>
    <w:rsid w:val="008E5B5F"/>
    <w:rsid w:val="008F243B"/>
    <w:rsid w:val="008F3C43"/>
    <w:rsid w:val="008F4675"/>
    <w:rsid w:val="008F537B"/>
    <w:rsid w:val="008F61AF"/>
    <w:rsid w:val="008F7E9E"/>
    <w:rsid w:val="00902BB6"/>
    <w:rsid w:val="00904A66"/>
    <w:rsid w:val="00905687"/>
    <w:rsid w:val="00912437"/>
    <w:rsid w:val="00912771"/>
    <w:rsid w:val="00913F5F"/>
    <w:rsid w:val="0091555D"/>
    <w:rsid w:val="009204A6"/>
    <w:rsid w:val="0092287F"/>
    <w:rsid w:val="0092495B"/>
    <w:rsid w:val="00925E54"/>
    <w:rsid w:val="00925F9B"/>
    <w:rsid w:val="00926261"/>
    <w:rsid w:val="0092660E"/>
    <w:rsid w:val="00926D6A"/>
    <w:rsid w:val="00931A02"/>
    <w:rsid w:val="00931A10"/>
    <w:rsid w:val="00932957"/>
    <w:rsid w:val="00936519"/>
    <w:rsid w:val="00941DA3"/>
    <w:rsid w:val="00942C0C"/>
    <w:rsid w:val="009438FD"/>
    <w:rsid w:val="00945E09"/>
    <w:rsid w:val="00952022"/>
    <w:rsid w:val="009539E3"/>
    <w:rsid w:val="00954A5E"/>
    <w:rsid w:val="009551B2"/>
    <w:rsid w:val="00964625"/>
    <w:rsid w:val="009676C9"/>
    <w:rsid w:val="00967FA6"/>
    <w:rsid w:val="0097063F"/>
    <w:rsid w:val="0097378C"/>
    <w:rsid w:val="0097708B"/>
    <w:rsid w:val="00980B6E"/>
    <w:rsid w:val="0098196E"/>
    <w:rsid w:val="00981C1D"/>
    <w:rsid w:val="0099109C"/>
    <w:rsid w:val="00992E31"/>
    <w:rsid w:val="009936DB"/>
    <w:rsid w:val="00993CFC"/>
    <w:rsid w:val="00997868"/>
    <w:rsid w:val="009A18AA"/>
    <w:rsid w:val="009A1DC2"/>
    <w:rsid w:val="009A1EF5"/>
    <w:rsid w:val="009A5095"/>
    <w:rsid w:val="009C0914"/>
    <w:rsid w:val="009C10D3"/>
    <w:rsid w:val="009C27E5"/>
    <w:rsid w:val="009D2B08"/>
    <w:rsid w:val="009D71E8"/>
    <w:rsid w:val="009E09FC"/>
    <w:rsid w:val="009E104B"/>
    <w:rsid w:val="009E1912"/>
    <w:rsid w:val="009E3478"/>
    <w:rsid w:val="009E66AC"/>
    <w:rsid w:val="009E7DE4"/>
    <w:rsid w:val="009F0757"/>
    <w:rsid w:val="009F3BBD"/>
    <w:rsid w:val="00A063DD"/>
    <w:rsid w:val="00A1089D"/>
    <w:rsid w:val="00A112B5"/>
    <w:rsid w:val="00A14500"/>
    <w:rsid w:val="00A14EEA"/>
    <w:rsid w:val="00A16475"/>
    <w:rsid w:val="00A33490"/>
    <w:rsid w:val="00A3585E"/>
    <w:rsid w:val="00A35A5E"/>
    <w:rsid w:val="00A35FD4"/>
    <w:rsid w:val="00A40D95"/>
    <w:rsid w:val="00A44FBB"/>
    <w:rsid w:val="00A50104"/>
    <w:rsid w:val="00A522E0"/>
    <w:rsid w:val="00A62100"/>
    <w:rsid w:val="00A62EDF"/>
    <w:rsid w:val="00A63579"/>
    <w:rsid w:val="00A638AC"/>
    <w:rsid w:val="00A727E5"/>
    <w:rsid w:val="00A748B5"/>
    <w:rsid w:val="00A80A32"/>
    <w:rsid w:val="00A823A2"/>
    <w:rsid w:val="00A82A98"/>
    <w:rsid w:val="00A82D16"/>
    <w:rsid w:val="00A87AC6"/>
    <w:rsid w:val="00A87B59"/>
    <w:rsid w:val="00A9063C"/>
    <w:rsid w:val="00A95F75"/>
    <w:rsid w:val="00A96B83"/>
    <w:rsid w:val="00AA041E"/>
    <w:rsid w:val="00AA2503"/>
    <w:rsid w:val="00AA317C"/>
    <w:rsid w:val="00AA333E"/>
    <w:rsid w:val="00AA355B"/>
    <w:rsid w:val="00AA42E5"/>
    <w:rsid w:val="00AB24FA"/>
    <w:rsid w:val="00AB4830"/>
    <w:rsid w:val="00AB6D21"/>
    <w:rsid w:val="00AC4C63"/>
    <w:rsid w:val="00AD7B5A"/>
    <w:rsid w:val="00AE0494"/>
    <w:rsid w:val="00AE1FCC"/>
    <w:rsid w:val="00AE229F"/>
    <w:rsid w:val="00AF0267"/>
    <w:rsid w:val="00AF5E20"/>
    <w:rsid w:val="00AF7C22"/>
    <w:rsid w:val="00B002FA"/>
    <w:rsid w:val="00B00327"/>
    <w:rsid w:val="00B024B3"/>
    <w:rsid w:val="00B1163C"/>
    <w:rsid w:val="00B11DE8"/>
    <w:rsid w:val="00B1477E"/>
    <w:rsid w:val="00B179ED"/>
    <w:rsid w:val="00B20E18"/>
    <w:rsid w:val="00B5657D"/>
    <w:rsid w:val="00B572C4"/>
    <w:rsid w:val="00B60858"/>
    <w:rsid w:val="00B666FA"/>
    <w:rsid w:val="00B723A8"/>
    <w:rsid w:val="00B7460F"/>
    <w:rsid w:val="00B74D4E"/>
    <w:rsid w:val="00B75F1E"/>
    <w:rsid w:val="00B80219"/>
    <w:rsid w:val="00B8096D"/>
    <w:rsid w:val="00B81729"/>
    <w:rsid w:val="00BA19A5"/>
    <w:rsid w:val="00BA6D56"/>
    <w:rsid w:val="00BA7DB9"/>
    <w:rsid w:val="00BB3D92"/>
    <w:rsid w:val="00BC67F6"/>
    <w:rsid w:val="00BC719B"/>
    <w:rsid w:val="00BD2004"/>
    <w:rsid w:val="00BD4B12"/>
    <w:rsid w:val="00BD5D23"/>
    <w:rsid w:val="00BE2F92"/>
    <w:rsid w:val="00BF0D5F"/>
    <w:rsid w:val="00BF6688"/>
    <w:rsid w:val="00BF6C94"/>
    <w:rsid w:val="00C031EB"/>
    <w:rsid w:val="00C033B7"/>
    <w:rsid w:val="00C04C46"/>
    <w:rsid w:val="00C106BD"/>
    <w:rsid w:val="00C11EB4"/>
    <w:rsid w:val="00C12746"/>
    <w:rsid w:val="00C13A20"/>
    <w:rsid w:val="00C15985"/>
    <w:rsid w:val="00C25069"/>
    <w:rsid w:val="00C25115"/>
    <w:rsid w:val="00C257A9"/>
    <w:rsid w:val="00C25827"/>
    <w:rsid w:val="00C31BB8"/>
    <w:rsid w:val="00C320D6"/>
    <w:rsid w:val="00C33705"/>
    <w:rsid w:val="00C33B1C"/>
    <w:rsid w:val="00C34B3E"/>
    <w:rsid w:val="00C373EA"/>
    <w:rsid w:val="00C4260E"/>
    <w:rsid w:val="00C45C5C"/>
    <w:rsid w:val="00C475CF"/>
    <w:rsid w:val="00C47A54"/>
    <w:rsid w:val="00C525B4"/>
    <w:rsid w:val="00C621C1"/>
    <w:rsid w:val="00C62989"/>
    <w:rsid w:val="00C65CBB"/>
    <w:rsid w:val="00C67C6A"/>
    <w:rsid w:val="00C70B58"/>
    <w:rsid w:val="00C7339D"/>
    <w:rsid w:val="00C7532A"/>
    <w:rsid w:val="00C80F37"/>
    <w:rsid w:val="00C818E4"/>
    <w:rsid w:val="00C854F4"/>
    <w:rsid w:val="00C91E38"/>
    <w:rsid w:val="00C97A7F"/>
    <w:rsid w:val="00CA5E08"/>
    <w:rsid w:val="00CB323C"/>
    <w:rsid w:val="00CB5B17"/>
    <w:rsid w:val="00CC4443"/>
    <w:rsid w:val="00CC5CAF"/>
    <w:rsid w:val="00CC67EC"/>
    <w:rsid w:val="00CD55E2"/>
    <w:rsid w:val="00CE3022"/>
    <w:rsid w:val="00D0099A"/>
    <w:rsid w:val="00D02748"/>
    <w:rsid w:val="00D06874"/>
    <w:rsid w:val="00D1131B"/>
    <w:rsid w:val="00D173F7"/>
    <w:rsid w:val="00D20203"/>
    <w:rsid w:val="00D204E0"/>
    <w:rsid w:val="00D21354"/>
    <w:rsid w:val="00D21E86"/>
    <w:rsid w:val="00D22400"/>
    <w:rsid w:val="00D278BA"/>
    <w:rsid w:val="00D33FE5"/>
    <w:rsid w:val="00D3578A"/>
    <w:rsid w:val="00D43248"/>
    <w:rsid w:val="00D4463C"/>
    <w:rsid w:val="00D501EE"/>
    <w:rsid w:val="00D517DC"/>
    <w:rsid w:val="00D5247A"/>
    <w:rsid w:val="00D5590D"/>
    <w:rsid w:val="00D601E1"/>
    <w:rsid w:val="00D618E4"/>
    <w:rsid w:val="00D61DA5"/>
    <w:rsid w:val="00D623DD"/>
    <w:rsid w:val="00D62ADC"/>
    <w:rsid w:val="00D63147"/>
    <w:rsid w:val="00D6437E"/>
    <w:rsid w:val="00D64F6C"/>
    <w:rsid w:val="00D80EEF"/>
    <w:rsid w:val="00D875ED"/>
    <w:rsid w:val="00D877D0"/>
    <w:rsid w:val="00D90013"/>
    <w:rsid w:val="00D917DD"/>
    <w:rsid w:val="00D91B9C"/>
    <w:rsid w:val="00D92C1B"/>
    <w:rsid w:val="00D94CC7"/>
    <w:rsid w:val="00DA1AF4"/>
    <w:rsid w:val="00DA4379"/>
    <w:rsid w:val="00DA64E3"/>
    <w:rsid w:val="00DB0C60"/>
    <w:rsid w:val="00DB3508"/>
    <w:rsid w:val="00DC641A"/>
    <w:rsid w:val="00DD0866"/>
    <w:rsid w:val="00DD0AD1"/>
    <w:rsid w:val="00DD2986"/>
    <w:rsid w:val="00DD5363"/>
    <w:rsid w:val="00DD6B7D"/>
    <w:rsid w:val="00DD6E14"/>
    <w:rsid w:val="00DE0E17"/>
    <w:rsid w:val="00DE15AC"/>
    <w:rsid w:val="00DE5C2D"/>
    <w:rsid w:val="00E05BA5"/>
    <w:rsid w:val="00E061EC"/>
    <w:rsid w:val="00E0720F"/>
    <w:rsid w:val="00E102C1"/>
    <w:rsid w:val="00E13E51"/>
    <w:rsid w:val="00E20526"/>
    <w:rsid w:val="00E23AD0"/>
    <w:rsid w:val="00E24BE1"/>
    <w:rsid w:val="00E26D8D"/>
    <w:rsid w:val="00E32EE9"/>
    <w:rsid w:val="00E36655"/>
    <w:rsid w:val="00E428F6"/>
    <w:rsid w:val="00E43EAD"/>
    <w:rsid w:val="00E4451C"/>
    <w:rsid w:val="00E45509"/>
    <w:rsid w:val="00E53FB7"/>
    <w:rsid w:val="00E5436A"/>
    <w:rsid w:val="00E54DEC"/>
    <w:rsid w:val="00E62DCB"/>
    <w:rsid w:val="00E651DD"/>
    <w:rsid w:val="00E65DF8"/>
    <w:rsid w:val="00E66558"/>
    <w:rsid w:val="00E66B51"/>
    <w:rsid w:val="00E70D81"/>
    <w:rsid w:val="00E726A6"/>
    <w:rsid w:val="00E86F05"/>
    <w:rsid w:val="00E93A39"/>
    <w:rsid w:val="00E959CE"/>
    <w:rsid w:val="00E962B1"/>
    <w:rsid w:val="00EA269F"/>
    <w:rsid w:val="00EA3A2A"/>
    <w:rsid w:val="00EB4556"/>
    <w:rsid w:val="00EB64C8"/>
    <w:rsid w:val="00EC4C43"/>
    <w:rsid w:val="00EC4FB2"/>
    <w:rsid w:val="00ED12D2"/>
    <w:rsid w:val="00ED5108"/>
    <w:rsid w:val="00ED65C1"/>
    <w:rsid w:val="00EF23B6"/>
    <w:rsid w:val="00EF4B83"/>
    <w:rsid w:val="00EF5E06"/>
    <w:rsid w:val="00F00C82"/>
    <w:rsid w:val="00F00D0C"/>
    <w:rsid w:val="00F012CA"/>
    <w:rsid w:val="00F01752"/>
    <w:rsid w:val="00F02D47"/>
    <w:rsid w:val="00F0355A"/>
    <w:rsid w:val="00F16809"/>
    <w:rsid w:val="00F24A7E"/>
    <w:rsid w:val="00F33DC0"/>
    <w:rsid w:val="00F34503"/>
    <w:rsid w:val="00F46777"/>
    <w:rsid w:val="00F50D1D"/>
    <w:rsid w:val="00F5406F"/>
    <w:rsid w:val="00F541E8"/>
    <w:rsid w:val="00F54E1A"/>
    <w:rsid w:val="00F57AF9"/>
    <w:rsid w:val="00F62587"/>
    <w:rsid w:val="00F63E9E"/>
    <w:rsid w:val="00F71760"/>
    <w:rsid w:val="00F76843"/>
    <w:rsid w:val="00F76D18"/>
    <w:rsid w:val="00F776E1"/>
    <w:rsid w:val="00F83F2C"/>
    <w:rsid w:val="00F91C00"/>
    <w:rsid w:val="00F925EB"/>
    <w:rsid w:val="00F95F74"/>
    <w:rsid w:val="00FA0316"/>
    <w:rsid w:val="00FA6DD0"/>
    <w:rsid w:val="00FB0154"/>
    <w:rsid w:val="00FB443A"/>
    <w:rsid w:val="00FB7341"/>
    <w:rsid w:val="00FC0340"/>
    <w:rsid w:val="00FC2260"/>
    <w:rsid w:val="00FC28DF"/>
    <w:rsid w:val="00FC3CB6"/>
    <w:rsid w:val="00FC529C"/>
    <w:rsid w:val="00FE3136"/>
    <w:rsid w:val="00FE50A3"/>
    <w:rsid w:val="00FF369D"/>
    <w:rsid w:val="00FF57C2"/>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3E4A112B-AEB2-4D31-891F-C04F7EBA2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F668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F668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guidance-for-teachers/using-pupil-premium" TargetMode="External"/><Relationship Id="rId13" Type="http://schemas.openxmlformats.org/officeDocument/2006/relationships/hyperlink" Target="https://educationendowmentfoundation.org.uk/education-evidence/early-years-toolkit/self-regulation-strategies" TargetMode="External"/><Relationship Id="rId18" Type="http://schemas.openxmlformats.org/officeDocument/2006/relationships/hyperlink" Target="https://educationendowmentfoundation.org.uk/education-evidence/teaching-learning-toolkit/small-group-tuition" TargetMode="External"/><Relationship Id="rId26" Type="http://schemas.openxmlformats.org/officeDocument/2006/relationships/hyperlink" Target="https://d2tic4wvo1iusb.cloudfront.net/production/documents/pages/Attendance-REA-report.pdf?v=1694417676" TargetMode="External"/><Relationship Id="rId3" Type="http://schemas.openxmlformats.org/officeDocument/2006/relationships/styles" Target="styles.xml"/><Relationship Id="rId21" Type="http://schemas.openxmlformats.org/officeDocument/2006/relationships/hyperlink" Target="https://www.gov.uk/government/publications/the-power-of-music-to-change-lives-a-national-plan-for-music-education"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https://discovery.ucl.ac.uk/id/eprint/10018674/1/RB59_Socialvalue_break_lunchtime_schools_BlatchfordBaines.pdf" TargetMode="External"/><Relationship Id="rId2" Type="http://schemas.openxmlformats.org/officeDocument/2006/relationships/numbering" Target="numbering.xml"/><Relationship Id="rId16" Type="http://schemas.openxmlformats.org/officeDocument/2006/relationships/hyperlink" Target="https://blogs.ucl.ac.uk/ioe/2019/10/17/when-teachers-use-good-verbal-feedback-strategies-it-saves-them-time-and-boosts-pupils-engagement/" TargetMode="External"/><Relationship Id="rId20" Type="http://schemas.openxmlformats.org/officeDocument/2006/relationships/hyperlink" Target="https://www.bacp.co.uk/news/campaigns/school-counsell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upil-premium" TargetMode="External"/><Relationship Id="rId24" Type="http://schemas.openxmlformats.org/officeDocument/2006/relationships/hyperlink" Target="https://www.nuffieldfoundation.org/wp-content/uploads/2019/05/School-break-and-lunch-times-and-young-peoples-lives-A-follow-up-national-study.pdf" TargetMode="External"/><Relationship Id="rId5" Type="http://schemas.openxmlformats.org/officeDocument/2006/relationships/webSettings" Target="webSettings.xml"/><Relationship Id="rId15" Type="http://schemas.openxmlformats.org/officeDocument/2006/relationships/hyperlink" Target="https://researchschool.org.uk/hisp/news/effective-teacher-cpd-and-cpd-leadership-what-does-it-look-like-in-schools" TargetMode="External"/><Relationship Id="rId23" Type="http://schemas.openxmlformats.org/officeDocument/2006/relationships/hyperlink" Target="https://www.nice.org.uk/guidance/ng223/chapter/Rationale-and-impact" TargetMode="External"/><Relationship Id="rId28" Type="http://schemas.openxmlformats.org/officeDocument/2006/relationships/footer" Target="footer1.xml"/><Relationship Id="rId10" Type="http://schemas.openxmlformats.org/officeDocument/2006/relationships/hyperlink" Target="https://educationendowmentfoundation.org.uk/guidance-for-teachers/using-pupil-premium" TargetMode="External"/><Relationship Id="rId19" Type="http://schemas.openxmlformats.org/officeDocument/2006/relationships/hyperlink" Target="https://ijccep.springeropen.com/articles/10.1186/s40723-022-00097-x" TargetMode="External"/><Relationship Id="rId4" Type="http://schemas.openxmlformats.org/officeDocument/2006/relationships/settings" Target="settings.xml"/><Relationship Id="rId9" Type="http://schemas.openxmlformats.org/officeDocument/2006/relationships/hyperlink" Target="https://www.gov.uk/government/publications/pupil-premium" TargetMode="External"/><Relationship Id="rId14" Type="http://schemas.openxmlformats.org/officeDocument/2006/relationships/hyperlink" Target="https://epi.org.uk/publications-and-research/effects-high-quality-professional-development/" TargetMode="External"/><Relationship Id="rId22" Type="http://schemas.openxmlformats.org/officeDocument/2006/relationships/hyperlink" Target="https://educationendowmentfoundation.org.uk/education-evidence/teaching-learning-toolkit/mentorin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CFB44-1C62-459A-AEAF-D01DA31E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8802</TotalTime>
  <Pages>16</Pages>
  <Words>3730</Words>
  <Characters>21264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24945</CharactersWithSpaces>
  <SharedDoc>false</SharedDoc>
  <HLinks>
    <vt:vector size="96" baseType="variant">
      <vt:variant>
        <vt:i4>6357088</vt:i4>
      </vt:variant>
      <vt:variant>
        <vt:i4>39</vt:i4>
      </vt:variant>
      <vt:variant>
        <vt:i4>0</vt:i4>
      </vt:variant>
      <vt:variant>
        <vt:i4>5</vt:i4>
      </vt:variant>
      <vt:variant>
        <vt:lpwstr>https://d2tic4wvo1iusb.cloudfront.net/production/documents/pages/Attendance-REA-report.pdf?v=1694417676</vt:lpwstr>
      </vt:variant>
      <vt:variant>
        <vt:lpwstr/>
      </vt:variant>
      <vt:variant>
        <vt:i4>5111860</vt:i4>
      </vt:variant>
      <vt:variant>
        <vt:i4>36</vt:i4>
      </vt:variant>
      <vt:variant>
        <vt:i4>0</vt:i4>
      </vt:variant>
      <vt:variant>
        <vt:i4>5</vt:i4>
      </vt:variant>
      <vt:variant>
        <vt:lpwstr>https://discovery.ucl.ac.uk/id/eprint/10018674/1/RB59_Socialvalue_break_lunchtime_schools_BlatchfordBaines.pdf</vt:lpwstr>
      </vt:variant>
      <vt:variant>
        <vt:lpwstr/>
      </vt:variant>
      <vt:variant>
        <vt:i4>4390917</vt:i4>
      </vt:variant>
      <vt:variant>
        <vt:i4>33</vt:i4>
      </vt:variant>
      <vt:variant>
        <vt:i4>0</vt:i4>
      </vt:variant>
      <vt:variant>
        <vt:i4>5</vt:i4>
      </vt:variant>
      <vt:variant>
        <vt:lpwstr>https://www.nuffieldfoundation.org/wp-content/uploads/2019/05/School-break-and-lunch-times-and-young-peoples-lives-A-follow-up-national-study.pdf</vt:lpwstr>
      </vt:variant>
      <vt:variant>
        <vt:lpwstr/>
      </vt:variant>
      <vt:variant>
        <vt:i4>7667767</vt:i4>
      </vt:variant>
      <vt:variant>
        <vt:i4>30</vt:i4>
      </vt:variant>
      <vt:variant>
        <vt:i4>0</vt:i4>
      </vt:variant>
      <vt:variant>
        <vt:i4>5</vt:i4>
      </vt:variant>
      <vt:variant>
        <vt:lpwstr>https://www.nice.org.uk/guidance/ng223/chapter/Rationale-and-impact</vt:lpwstr>
      </vt:variant>
      <vt:variant>
        <vt:lpwstr/>
      </vt:variant>
      <vt:variant>
        <vt:i4>3539058</vt:i4>
      </vt:variant>
      <vt:variant>
        <vt:i4>27</vt:i4>
      </vt:variant>
      <vt:variant>
        <vt:i4>0</vt:i4>
      </vt:variant>
      <vt:variant>
        <vt:i4>5</vt:i4>
      </vt:variant>
      <vt:variant>
        <vt:lpwstr>https://educationendowmentfoundation.org.uk/education-evidence/teaching-learning-toolkit/mentoring</vt:lpwstr>
      </vt:variant>
      <vt:variant>
        <vt:lpwstr/>
      </vt:variant>
      <vt:variant>
        <vt:i4>7209085</vt:i4>
      </vt:variant>
      <vt:variant>
        <vt:i4>24</vt:i4>
      </vt:variant>
      <vt:variant>
        <vt:i4>0</vt:i4>
      </vt:variant>
      <vt:variant>
        <vt:i4>5</vt:i4>
      </vt:variant>
      <vt:variant>
        <vt:lpwstr>https://www.bacp.co.uk/news/campaigns/school-counselling/</vt:lpwstr>
      </vt:variant>
      <vt:variant>
        <vt:lpwstr>:~:text=Counselling%20has%20a%20positive%20effect%20on,friendships%2C%20school%20attendance%20and%20academic%20achievement.&amp;text=Counselling%20has%20a%20positive,attendance%20and%20academic%20achievement.&amp;text=a%20positive%20effect%20on,friendships%2C%20school%20attendance%20and</vt:lpwstr>
      </vt:variant>
      <vt:variant>
        <vt:i4>8192050</vt:i4>
      </vt:variant>
      <vt:variant>
        <vt:i4>21</vt:i4>
      </vt:variant>
      <vt:variant>
        <vt:i4>0</vt:i4>
      </vt:variant>
      <vt:variant>
        <vt:i4>5</vt:i4>
      </vt:variant>
      <vt:variant>
        <vt:lpwstr>https://ijccep.springeropen.com/articles/10.1186/s40723-022-00097-x</vt:lpwstr>
      </vt:variant>
      <vt:variant>
        <vt:lpwstr/>
      </vt:variant>
      <vt:variant>
        <vt:i4>4718615</vt:i4>
      </vt:variant>
      <vt:variant>
        <vt:i4>18</vt:i4>
      </vt:variant>
      <vt:variant>
        <vt:i4>0</vt:i4>
      </vt:variant>
      <vt:variant>
        <vt:i4>5</vt:i4>
      </vt:variant>
      <vt:variant>
        <vt:lpwstr>https://educationendowmentfoundation.org.uk/education-evidence/teaching-learning-toolkit/small-group-tuition</vt:lpwstr>
      </vt:variant>
      <vt:variant>
        <vt:lpwstr/>
      </vt:variant>
      <vt:variant>
        <vt:i4>1507400</vt:i4>
      </vt:variant>
      <vt:variant>
        <vt:i4>15</vt:i4>
      </vt:variant>
      <vt:variant>
        <vt:i4>0</vt:i4>
      </vt:variant>
      <vt:variant>
        <vt:i4>5</vt:i4>
      </vt:variant>
      <vt:variant>
        <vt:lpwstr>https://educationendowmentfoundation.org.uk/education-evidence/teaching-learning-toolkit/oral-language-interventions</vt:lpwstr>
      </vt:variant>
      <vt:variant>
        <vt:lpwstr/>
      </vt:variant>
      <vt:variant>
        <vt:i4>3276861</vt:i4>
      </vt:variant>
      <vt:variant>
        <vt:i4>12</vt:i4>
      </vt:variant>
      <vt:variant>
        <vt:i4>0</vt:i4>
      </vt:variant>
      <vt:variant>
        <vt:i4>5</vt:i4>
      </vt:variant>
      <vt:variant>
        <vt:lpwstr>https://blogs.ucl.ac.uk/ioe/2019/10/17/when-teachers-use-good-verbal-feedback-strategies-it-saves-them-time-and-boosts-pupils-engagement/</vt:lpwstr>
      </vt:variant>
      <vt:variant>
        <vt:lpwstr>:~:text=In%20short%2C%20in%20our%20study%20we%20found%20that,least%20%E2%80%93%20appears%20to%20have%20no%20detrimental%20effects.</vt:lpwstr>
      </vt:variant>
      <vt:variant>
        <vt:i4>7864439</vt:i4>
      </vt:variant>
      <vt:variant>
        <vt:i4>9</vt:i4>
      </vt:variant>
      <vt:variant>
        <vt:i4>0</vt:i4>
      </vt:variant>
      <vt:variant>
        <vt:i4>5</vt:i4>
      </vt:variant>
      <vt:variant>
        <vt:lpwstr>https://researchschool.org.uk/hisp/news/effective-teacher-cpd-and-cpd-leadership-what-does-it-look-like-in-schools</vt:lpwstr>
      </vt:variant>
      <vt:variant>
        <vt:lpwstr/>
      </vt:variant>
      <vt:variant>
        <vt:i4>7536696</vt:i4>
      </vt:variant>
      <vt:variant>
        <vt:i4>6</vt:i4>
      </vt:variant>
      <vt:variant>
        <vt:i4>0</vt:i4>
      </vt:variant>
      <vt:variant>
        <vt:i4>5</vt:i4>
      </vt:variant>
      <vt:variant>
        <vt:lpwstr>https://epi.org.uk/publications-and-research/effects-high-quality-professional-development/</vt:lpwstr>
      </vt:variant>
      <vt:variant>
        <vt:lpwstr/>
      </vt:variant>
      <vt:variant>
        <vt:i4>4522008</vt:i4>
      </vt:variant>
      <vt:variant>
        <vt:i4>3</vt:i4>
      </vt:variant>
      <vt:variant>
        <vt:i4>0</vt:i4>
      </vt:variant>
      <vt:variant>
        <vt:i4>5</vt:i4>
      </vt:variant>
      <vt:variant>
        <vt:lpwstr>https://educationendowmentfoundation.org.uk/education-evidence/early-years-toolkit/self-regulation-strategies</vt:lpwstr>
      </vt:variant>
      <vt:variant>
        <vt:lpwstr/>
      </vt:variant>
      <vt:variant>
        <vt:i4>5308442</vt:i4>
      </vt:variant>
      <vt:variant>
        <vt:i4>0</vt:i4>
      </vt:variant>
      <vt:variant>
        <vt:i4>0</vt:i4>
      </vt:variant>
      <vt:variant>
        <vt:i4>5</vt:i4>
      </vt:variant>
      <vt:variant>
        <vt:lpwstr>https://educationendowmentfoundation.org.uk/education-evidence/teaching-learning-toolkit/phonics</vt:lpwstr>
      </vt:variant>
      <vt:variant>
        <vt:lpwstr/>
      </vt:variant>
      <vt:variant>
        <vt:i4>4325399</vt:i4>
      </vt:variant>
      <vt:variant>
        <vt:i4>3</vt:i4>
      </vt:variant>
      <vt:variant>
        <vt:i4>0</vt:i4>
      </vt:variant>
      <vt:variant>
        <vt:i4>5</vt:i4>
      </vt:variant>
      <vt:variant>
        <vt:lpwstr>https://www.gov.uk/government/publications/pupil-premium</vt:lpwstr>
      </vt:variant>
      <vt:variant>
        <vt:lpwstr/>
      </vt:variant>
      <vt:variant>
        <vt:i4>1704025</vt:i4>
      </vt:variant>
      <vt:variant>
        <vt:i4>0</vt:i4>
      </vt:variant>
      <vt:variant>
        <vt:i4>0</vt:i4>
      </vt:variant>
      <vt:variant>
        <vt:i4>5</vt:i4>
      </vt:variant>
      <vt:variant>
        <vt:lpwstr>https://educationendowmentfoundation.org.uk/guidance-for-teachers/using-pupil-premium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Jenni COLEBROOK</cp:lastModifiedBy>
  <cp:revision>50</cp:revision>
  <cp:lastPrinted>2014-09-18T05:26:00Z</cp:lastPrinted>
  <dcterms:created xsi:type="dcterms:W3CDTF">2025-09-11T09:06:00Z</dcterms:created>
  <dcterms:modified xsi:type="dcterms:W3CDTF">2025-09-18T11:01:00Z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